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703" w:rsidRPr="00A233CA" w:rsidRDefault="00752424">
      <w:pPr>
        <w:spacing w:after="0" w:line="563" w:lineRule="exact"/>
        <w:ind w:left="2402" w:right="-20"/>
        <w:rPr>
          <w:rFonts w:ascii="微软雅黑" w:eastAsia="微软雅黑" w:hAnsi="微软雅黑" w:cs="微软雅黑"/>
          <w:sz w:val="36"/>
          <w:szCs w:val="36"/>
          <w:lang w:eastAsia="zh-CN"/>
        </w:rPr>
      </w:pPr>
      <w:r>
        <w:rPr>
          <w:noProof/>
          <w:sz w:val="20"/>
          <w:szCs w:val="20"/>
          <w:lang w:eastAsia="zh-CN"/>
        </w:rPr>
        <w:pict>
          <v:group id="Group 10" o:spid="_x0000_s1040" style="position:absolute;left:0;text-align:left;margin-left:23.4pt;margin-top:32.45pt;width:379.95pt;height:93.15pt;z-index:-1;mso-position-horizontal-relative:page;mso-position-vertical-relative:page" coordorigin="398,1156" coordsize="7599,18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41" type="#_x0000_t75" style="position:absolute;left:2982;top:1156;width:2442;height:1863">
              <v:imagedata r:id="rId6" o:title=""/>
            </v:shape>
            <v:group id="Group 13" o:spid="_x0000_s1042" style="position:absolute;left:400;top:1979;width:2592;height:316" coordorigin="400,1979" coordsize="2592,316">
              <v:shape id="未知 14" o:spid="_x0000_s1043" style="position:absolute;left:400;top:1979;width:2592;height:316" coordorigin="400,1979" coordsize="2592,316" o:preferrelative="t" path="m400,1979r,316l2992,2295r,-316l400,1979xe" fillcolor="#008cd6" stroked="f"/>
            </v:group>
            <v:group id="Group 11" o:spid="_x0000_s1044" style="position:absolute;left:5403;top:1978;width:2592;height:316" coordorigin="5403,1978" coordsize="2592,316">
              <v:shape id="未知 12" o:spid="_x0000_s1045" style="position:absolute;left:5403;top:1978;width:2592;height:316" coordorigin="5403,1978" coordsize="2592,316" o:preferrelative="t" path="m5403,1978r,316l7995,2294r,-316l5403,1978xe" fillcolor="#008cd6" stroked="f"/>
            </v:group>
            <w10:wrap anchorx="page" anchory="page"/>
          </v:group>
        </w:pict>
      </w:r>
    </w:p>
    <w:p w:rsidR="00C62703" w:rsidRPr="00A233CA" w:rsidRDefault="00C62703">
      <w:pPr>
        <w:spacing w:after="0" w:line="200" w:lineRule="exact"/>
        <w:rPr>
          <w:sz w:val="20"/>
          <w:szCs w:val="20"/>
          <w:lang w:eastAsia="zh-CN"/>
        </w:rPr>
      </w:pPr>
    </w:p>
    <w:p w:rsidR="00C62703" w:rsidRPr="00A233CA" w:rsidRDefault="00C62703">
      <w:pPr>
        <w:spacing w:after="0" w:line="200" w:lineRule="exact"/>
        <w:rPr>
          <w:sz w:val="20"/>
          <w:szCs w:val="20"/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C62703">
      <w:pPr>
        <w:spacing w:before="3" w:after="0" w:line="220" w:lineRule="exact"/>
        <w:rPr>
          <w:lang w:eastAsia="zh-CN"/>
        </w:rPr>
      </w:pPr>
    </w:p>
    <w:p w:rsidR="00C62703" w:rsidRPr="00A233CA" w:rsidRDefault="00752424" w:rsidP="00414C6E">
      <w:pPr>
        <w:spacing w:before="3" w:after="0" w:line="240" w:lineRule="auto"/>
        <w:ind w:leftChars="-64" w:left="2" w:hanging="143"/>
        <w:jc w:val="center"/>
        <w:rPr>
          <w:lang w:eastAsia="zh-CN"/>
        </w:rPr>
      </w:pPr>
      <w:r>
        <w:rPr>
          <w:lang w:eastAsia="zh-CN"/>
        </w:rPr>
        <w:pict>
          <v:shape id="_x0000_i1025" type="#_x0000_t75" style="width:220.6pt;height:146.9pt">
            <v:imagedata r:id="rId7" o:title="PS1024S"/>
          </v:shape>
        </w:pict>
      </w:r>
    </w:p>
    <w:p w:rsidR="00C62703" w:rsidRPr="00A233CA" w:rsidRDefault="00C62703">
      <w:pPr>
        <w:spacing w:after="0" w:line="240" w:lineRule="auto"/>
        <w:ind w:left="103" w:right="-2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414C6E" w:rsidP="00414C6E">
      <w:pPr>
        <w:spacing w:after="0" w:line="401" w:lineRule="exact"/>
        <w:ind w:right="-44"/>
        <w:rPr>
          <w:rFonts w:ascii="微软雅黑" w:eastAsia="微软雅黑" w:hAnsi="微软雅黑" w:cs="微软雅黑"/>
          <w:sz w:val="32"/>
          <w:szCs w:val="32"/>
          <w:lang w:eastAsia="zh-CN"/>
        </w:rPr>
      </w:pPr>
      <w:r>
        <w:rPr>
          <w:rFonts w:ascii="微软雅黑" w:eastAsia="微软雅黑" w:hAnsi="微软雅黑" w:cs="微软雅黑" w:hint="eastAsia"/>
          <w:sz w:val="32"/>
          <w:szCs w:val="32"/>
          <w:lang w:eastAsia="zh-CN"/>
        </w:rPr>
        <w:t xml:space="preserve">                </w:t>
      </w:r>
    </w:p>
    <w:p w:rsidR="00C62703" w:rsidRPr="00A233CA" w:rsidRDefault="00C62703">
      <w:pPr>
        <w:spacing w:after="0" w:line="401" w:lineRule="exact"/>
        <w:ind w:right="-44"/>
        <w:jc w:val="both"/>
        <w:rPr>
          <w:rFonts w:ascii="微软雅黑" w:eastAsia="微软雅黑" w:hAnsi="微软雅黑" w:cs="微软雅黑"/>
          <w:sz w:val="32"/>
          <w:szCs w:val="32"/>
          <w:lang w:eastAsia="zh-CN"/>
        </w:rPr>
      </w:pPr>
    </w:p>
    <w:p w:rsidR="00C62703" w:rsidRPr="00A233CA" w:rsidRDefault="00A233CA">
      <w:pPr>
        <w:spacing w:after="0" w:line="401" w:lineRule="exact"/>
        <w:ind w:right="-44"/>
        <w:jc w:val="both"/>
        <w:rPr>
          <w:rFonts w:ascii="微软雅黑" w:eastAsia="微软雅黑" w:hAnsi="微软雅黑" w:cs="微软雅黑"/>
          <w:sz w:val="32"/>
          <w:szCs w:val="32"/>
          <w:lang w:eastAsia="zh-CN"/>
        </w:rPr>
      </w:pPr>
      <w:r w:rsidRPr="00A233CA">
        <w:rPr>
          <w:rFonts w:ascii="微软雅黑" w:eastAsia="微软雅黑" w:hAnsi="微软雅黑" w:cs="微软雅黑" w:hint="eastAsia"/>
          <w:sz w:val="32"/>
          <w:szCs w:val="32"/>
          <w:lang w:eastAsia="zh-CN"/>
        </w:rPr>
        <w:t xml:space="preserve">                  </w:t>
      </w:r>
      <w:r w:rsidR="00414C6E">
        <w:rPr>
          <w:rFonts w:ascii="微软雅黑" w:eastAsia="微软雅黑" w:hAnsi="微软雅黑" w:cs="微软雅黑" w:hint="eastAsia"/>
          <w:sz w:val="32"/>
          <w:szCs w:val="32"/>
          <w:lang w:eastAsia="zh-CN"/>
        </w:rPr>
        <w:t xml:space="preserve"> </w:t>
      </w:r>
      <w:r w:rsidR="00752424">
        <w:rPr>
          <w:rFonts w:ascii="微软雅黑" w:eastAsia="微软雅黑" w:hAnsi="微软雅黑" w:cs="微软雅黑" w:hint="eastAsia"/>
          <w:sz w:val="32"/>
          <w:szCs w:val="32"/>
          <w:lang w:eastAsia="zh-CN"/>
        </w:rPr>
        <w:t xml:space="preserve"> </w:t>
      </w:r>
      <w:r w:rsidRPr="00A233CA">
        <w:rPr>
          <w:rFonts w:ascii="微软雅黑" w:eastAsia="微软雅黑" w:hAnsi="微软雅黑" w:cs="微软雅黑" w:hint="eastAsia"/>
          <w:sz w:val="32"/>
          <w:szCs w:val="32"/>
          <w:lang w:eastAsia="zh-CN"/>
        </w:rPr>
        <w:t>24</w:t>
      </w:r>
      <w:r w:rsidRPr="00A233CA">
        <w:rPr>
          <w:rFonts w:ascii="微软雅黑" w:eastAsia="微软雅黑" w:hAnsi="微软雅黑" w:cs="微软雅黑"/>
          <w:sz w:val="32"/>
          <w:szCs w:val="32"/>
          <w:lang w:eastAsia="zh-CN"/>
        </w:rPr>
        <w:t>口</w:t>
      </w:r>
      <w:r w:rsidRPr="00A233CA">
        <w:rPr>
          <w:rFonts w:ascii="微软雅黑" w:eastAsia="微软雅黑" w:hAnsi="微软雅黑" w:cs="微软雅黑"/>
          <w:spacing w:val="19"/>
          <w:sz w:val="32"/>
          <w:szCs w:val="32"/>
          <w:lang w:eastAsia="zh-CN"/>
        </w:rPr>
        <w:t>PO</w:t>
      </w:r>
      <w:r w:rsidRPr="00A233CA">
        <w:rPr>
          <w:rFonts w:ascii="微软雅黑" w:eastAsia="微软雅黑" w:hAnsi="微软雅黑" w:cs="微软雅黑"/>
          <w:sz w:val="32"/>
          <w:szCs w:val="32"/>
          <w:lang w:eastAsia="zh-CN"/>
        </w:rPr>
        <w:t>E</w:t>
      </w:r>
      <w:r w:rsidRPr="00A233CA">
        <w:rPr>
          <w:rFonts w:ascii="微软雅黑" w:eastAsia="微软雅黑" w:hAnsi="微软雅黑" w:cs="微软雅黑"/>
          <w:spacing w:val="19"/>
          <w:sz w:val="32"/>
          <w:szCs w:val="32"/>
          <w:lang w:eastAsia="zh-CN"/>
        </w:rPr>
        <w:t>交换</w:t>
      </w:r>
      <w:r w:rsidRPr="00A233CA">
        <w:rPr>
          <w:rFonts w:ascii="微软雅黑" w:eastAsia="微软雅黑" w:hAnsi="微软雅黑" w:cs="微软雅黑"/>
          <w:sz w:val="32"/>
          <w:szCs w:val="32"/>
          <w:lang w:eastAsia="zh-CN"/>
        </w:rPr>
        <w:t>机</w:t>
      </w:r>
    </w:p>
    <w:p w:rsidR="00C62703" w:rsidRPr="00A233CA" w:rsidRDefault="00A233CA" w:rsidP="00A233CA">
      <w:pPr>
        <w:spacing w:after="0" w:line="475" w:lineRule="exact"/>
        <w:ind w:right="1657"/>
        <w:jc w:val="both"/>
        <w:rPr>
          <w:rFonts w:ascii="微软雅黑" w:eastAsia="微软雅黑" w:hAnsi="微软雅黑" w:cs="微软雅黑"/>
          <w:sz w:val="36"/>
          <w:szCs w:val="36"/>
          <w:lang w:eastAsia="zh-CN"/>
        </w:rPr>
      </w:pPr>
      <w:r w:rsidRPr="00A233CA">
        <w:rPr>
          <w:rFonts w:ascii="微软雅黑" w:eastAsia="微软雅黑" w:hAnsi="微软雅黑" w:cs="微软雅黑" w:hint="eastAsia"/>
          <w:spacing w:val="21"/>
          <w:sz w:val="36"/>
          <w:szCs w:val="36"/>
          <w:lang w:eastAsia="zh-CN"/>
        </w:rPr>
        <w:t xml:space="preserve">           </w:t>
      </w:r>
      <w:r w:rsidR="00414C6E">
        <w:rPr>
          <w:rFonts w:ascii="微软雅黑" w:eastAsia="微软雅黑" w:hAnsi="微软雅黑" w:cs="微软雅黑" w:hint="eastAsia"/>
          <w:spacing w:val="21"/>
          <w:sz w:val="36"/>
          <w:szCs w:val="36"/>
          <w:lang w:eastAsia="zh-CN"/>
        </w:rPr>
        <w:t xml:space="preserve"> </w:t>
      </w:r>
      <w:r w:rsidRPr="00A233CA">
        <w:rPr>
          <w:rFonts w:ascii="微软雅黑" w:eastAsia="微软雅黑" w:hAnsi="微软雅黑" w:cs="微软雅黑"/>
          <w:spacing w:val="21"/>
          <w:sz w:val="36"/>
          <w:szCs w:val="36"/>
          <w:lang w:eastAsia="zh-CN"/>
        </w:rPr>
        <w:t>PS</w:t>
      </w:r>
      <w:r w:rsidRPr="00A233CA">
        <w:rPr>
          <w:rFonts w:ascii="微软雅黑" w:eastAsia="微软雅黑" w:hAnsi="微软雅黑" w:cs="微软雅黑" w:hint="eastAsia"/>
          <w:spacing w:val="21"/>
          <w:sz w:val="36"/>
          <w:szCs w:val="36"/>
          <w:lang w:eastAsia="zh-CN"/>
        </w:rPr>
        <w:t>3024S</w:t>
      </w:r>
      <w:r w:rsidRPr="00A233CA">
        <w:rPr>
          <w:rFonts w:ascii="微软雅黑" w:eastAsia="微软雅黑" w:hAnsi="微软雅黑" w:cs="微软雅黑"/>
          <w:spacing w:val="21"/>
          <w:sz w:val="36"/>
          <w:szCs w:val="36"/>
          <w:lang w:eastAsia="zh-CN"/>
        </w:rPr>
        <w:t>使用手</w:t>
      </w:r>
      <w:r w:rsidRPr="00A233CA">
        <w:rPr>
          <w:rFonts w:ascii="微软雅黑" w:eastAsia="微软雅黑" w:hAnsi="微软雅黑" w:cs="微软雅黑"/>
          <w:sz w:val="36"/>
          <w:szCs w:val="36"/>
          <w:lang w:eastAsia="zh-CN"/>
        </w:rPr>
        <w:t>册</w:t>
      </w:r>
    </w:p>
    <w:p w:rsidR="00C62703" w:rsidRPr="00A233CA" w:rsidRDefault="00C62703">
      <w:pPr>
        <w:spacing w:after="0" w:line="475" w:lineRule="exact"/>
        <w:jc w:val="both"/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C62703" w:rsidRPr="00A233CA" w:rsidRDefault="00C62703">
      <w:pPr>
        <w:spacing w:after="0" w:line="240" w:lineRule="auto"/>
        <w:jc w:val="both"/>
        <w:rPr>
          <w:rFonts w:ascii="微软雅黑" w:eastAsia="微软雅黑" w:hAnsi="微软雅黑" w:cs="微软雅黑"/>
          <w:sz w:val="36"/>
          <w:szCs w:val="36"/>
          <w:lang w:eastAsia="zh-CN"/>
        </w:rPr>
        <w:sectPr w:rsidR="00C62703" w:rsidRPr="00A233CA">
          <w:type w:val="continuous"/>
          <w:pgSz w:w="8400" w:h="11920"/>
          <w:pgMar w:top="440" w:right="500" w:bottom="280" w:left="1140" w:header="720" w:footer="720" w:gutter="0"/>
          <w:cols w:space="720"/>
        </w:sectPr>
      </w:pPr>
    </w:p>
    <w:p w:rsidR="00C62703" w:rsidRPr="00A233CA" w:rsidRDefault="00C62703">
      <w:pPr>
        <w:spacing w:after="0" w:line="273" w:lineRule="exact"/>
        <w:ind w:left="103" w:right="-2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C62703" w:rsidP="00A233CA">
      <w:pPr>
        <w:spacing w:after="0" w:line="273" w:lineRule="exact"/>
        <w:ind w:right="-2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A233CA">
      <w:pPr>
        <w:spacing w:after="0" w:line="273" w:lineRule="exact"/>
        <w:ind w:left="103"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A233CA"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  <w:t>产品简</w:t>
      </w:r>
      <w:r w:rsidRPr="00A233CA">
        <w:rPr>
          <w:rFonts w:ascii="微软雅黑" w:eastAsia="微软雅黑" w:hAnsi="微软雅黑" w:cs="微软雅黑"/>
          <w:b/>
          <w:bCs/>
          <w:sz w:val="20"/>
          <w:szCs w:val="20"/>
          <w:lang w:eastAsia="zh-CN"/>
        </w:rPr>
        <w:t>介</w:t>
      </w:r>
    </w:p>
    <w:p w:rsidR="00C62703" w:rsidRPr="00A233CA" w:rsidRDefault="00A233CA">
      <w:pPr>
        <w:spacing w:after="0" w:line="251" w:lineRule="exact"/>
        <w:ind w:left="102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Arial" w:eastAsia="Arial" w:hAnsi="Arial" w:cs="Arial" w:hint="eastAsia"/>
          <w:spacing w:val="9"/>
          <w:sz w:val="16"/>
          <w:szCs w:val="16"/>
          <w:lang w:eastAsia="zh-CN"/>
        </w:rPr>
        <w:t xml:space="preserve">    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PS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3024S</w:t>
      </w: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 xml:space="preserve">是具有POE功能的专为安防设计的非网管型POE交换机，24个10/100M端口有POE功能，2个10/100/1000M非POE端口、2个千兆SFP光口，具有自动检测与识别符合IEEE 802 </w:t>
      </w:r>
      <w:proofErr w:type="spellStart"/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af</w:t>
      </w:r>
      <w:proofErr w:type="spellEnd"/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/at标准的PD设备并为其供电的功能，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因而不需要去担心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会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损坏私有标准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的</w:t>
      </w:r>
      <w:proofErr w:type="spellStart"/>
      <w:r w:rsidRPr="00A233CA">
        <w:rPr>
          <w:rFonts w:ascii="微软雅黑" w:eastAsia="微软雅黑" w:hAnsi="微软雅黑" w:cs="微软雅黑"/>
          <w:spacing w:val="3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o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E</w:t>
      </w:r>
      <w:proofErr w:type="spellEnd"/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或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非</w:t>
      </w:r>
      <w:proofErr w:type="spellStart"/>
      <w:r w:rsidRPr="00A233CA">
        <w:rPr>
          <w:rFonts w:ascii="微软雅黑" w:eastAsia="微软雅黑" w:hAnsi="微软雅黑" w:cs="微软雅黑"/>
          <w:spacing w:val="3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o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E</w:t>
      </w:r>
      <w:proofErr w:type="spellEnd"/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设备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。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PS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3024S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是经济的使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用</w:t>
      </w:r>
      <w:proofErr w:type="spellStart"/>
      <w:r w:rsidRPr="00A233CA">
        <w:rPr>
          <w:rFonts w:ascii="微软雅黑" w:eastAsia="微软雅黑" w:hAnsi="微软雅黑" w:cs="微软雅黑"/>
          <w:spacing w:val="3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o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E</w:t>
      </w:r>
      <w:proofErr w:type="spellEnd"/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部署无线访问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点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(A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）和基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于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I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的网络监控摄像头的小型商业网络的理想选择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。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PS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3024S</w:t>
      </w: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POE交换机</w:t>
      </w:r>
      <w:r w:rsidR="005F7B6F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可以有效解决维护繁琐无线覆盖终端设备取电安防监控工程长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的问题，最大限度的节约了工程成本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。</w:t>
      </w:r>
    </w:p>
    <w:p w:rsidR="00C62703" w:rsidRPr="00A233CA" w:rsidRDefault="00C62703">
      <w:pPr>
        <w:spacing w:after="0" w:line="200" w:lineRule="exact"/>
        <w:rPr>
          <w:sz w:val="20"/>
          <w:szCs w:val="20"/>
          <w:lang w:eastAsia="zh-CN"/>
        </w:rPr>
      </w:pPr>
    </w:p>
    <w:p w:rsidR="00C62703" w:rsidRPr="00A233CA" w:rsidRDefault="00C62703">
      <w:pPr>
        <w:spacing w:after="0" w:line="200" w:lineRule="exact"/>
        <w:rPr>
          <w:sz w:val="20"/>
          <w:szCs w:val="20"/>
          <w:lang w:eastAsia="zh-CN"/>
        </w:rPr>
      </w:pPr>
    </w:p>
    <w:p w:rsidR="00C62703" w:rsidRPr="00A233CA" w:rsidRDefault="00A233CA">
      <w:pPr>
        <w:spacing w:after="0" w:line="240" w:lineRule="auto"/>
        <w:ind w:left="105"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A233CA"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  <w:t>主要特</w:t>
      </w:r>
      <w:r w:rsidRPr="00A233CA">
        <w:rPr>
          <w:rFonts w:ascii="微软雅黑" w:eastAsia="微软雅黑" w:hAnsi="微软雅黑" w:cs="微软雅黑"/>
          <w:b/>
          <w:bCs/>
          <w:sz w:val="20"/>
          <w:szCs w:val="20"/>
          <w:lang w:eastAsia="zh-CN"/>
        </w:rPr>
        <w:t>性</w:t>
      </w:r>
    </w:p>
    <w:p w:rsidR="00C62703" w:rsidRPr="00A233CA" w:rsidRDefault="00A233CA">
      <w:pPr>
        <w:numPr>
          <w:ilvl w:val="0"/>
          <w:numId w:val="1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支持通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过5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类以太网线的无线访问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点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(A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）和网络监控摄像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头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(</w:t>
      </w:r>
      <w:proofErr w:type="spellStart"/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su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r</w:t>
      </w:r>
      <w:proofErr w:type="spellEnd"/>
      <w:r w:rsidRPr="00A233CA">
        <w:rPr>
          <w:rFonts w:ascii="微软雅黑" w:eastAsia="微软雅黑" w:hAnsi="微软雅黑" w:cs="微软雅黑"/>
          <w:spacing w:val="-31"/>
          <w:sz w:val="16"/>
          <w:szCs w:val="16"/>
          <w:lang w:eastAsia="zh-CN"/>
        </w:rPr>
        <w:t xml:space="preserve"> </w:t>
      </w:r>
      <w:proofErr w:type="spellStart"/>
      <w:r w:rsidRPr="00A233CA">
        <w:rPr>
          <w:rFonts w:ascii="微软雅黑" w:eastAsia="微软雅黑" w:hAnsi="微软雅黑" w:cs="微软雅黑"/>
          <w:spacing w:val="8"/>
          <w:sz w:val="16"/>
          <w:szCs w:val="16"/>
          <w:lang w:eastAsia="zh-CN"/>
        </w:rPr>
        <w:t>v</w:t>
      </w:r>
      <w:r w:rsidRPr="00A233CA">
        <w:rPr>
          <w:rFonts w:ascii="微软雅黑" w:eastAsia="微软雅黑" w:hAnsi="微软雅黑" w:cs="微软雅黑"/>
          <w:spacing w:val="10"/>
          <w:sz w:val="16"/>
          <w:szCs w:val="16"/>
          <w:lang w:eastAsia="zh-CN"/>
        </w:rPr>
        <w:t>e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illanc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e</w:t>
      </w:r>
      <w:proofErr w:type="spellEnd"/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 xml:space="preserve"> 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cam</w:t>
      </w:r>
      <w:r w:rsidRPr="00A233CA">
        <w:rPr>
          <w:rFonts w:ascii="微软雅黑" w:eastAsia="微软雅黑" w:hAnsi="微软雅黑" w:cs="微软雅黑"/>
          <w:spacing w:val="10"/>
          <w:sz w:val="16"/>
          <w:szCs w:val="16"/>
          <w:lang w:eastAsia="zh-CN"/>
        </w:rPr>
        <w:t>e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ra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s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）供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电 ；</w:t>
      </w:r>
    </w:p>
    <w:p w:rsidR="00C62703" w:rsidRPr="00A233CA" w:rsidRDefault="00A233CA">
      <w:pPr>
        <w:numPr>
          <w:ilvl w:val="0"/>
          <w:numId w:val="2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支持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IEEE802.3a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f</w:t>
      </w: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/at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标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准</w:t>
      </w: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的PD设备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 xml:space="preserve">        超长距离的数据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传输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与供电，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距离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达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1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5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0米</w:t>
      </w: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 xml:space="preserve">，节省了电力线，可以灵活的为无线AP与网络监控设工            </w:t>
      </w:r>
    </w:p>
    <w:p w:rsidR="00C62703" w:rsidRPr="00A233CA" w:rsidRDefault="00A233CA" w:rsidP="00A233CA">
      <w:pPr>
        <w:spacing w:after="0" w:line="311" w:lineRule="exact"/>
        <w:ind w:left="164" w:right="-20" w:firstLineChars="200" w:firstLine="3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程安装；</w:t>
      </w:r>
    </w:p>
    <w:p w:rsidR="00C62703" w:rsidRPr="00A233CA" w:rsidRDefault="00A233CA">
      <w:pPr>
        <w:numPr>
          <w:ilvl w:val="0"/>
          <w:numId w:val="3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支持上行端口自动翻转</w:t>
      </w:r>
      <w:r w:rsidRPr="00A233CA">
        <w:rPr>
          <w:rFonts w:ascii="宋体" w:hAnsi="宋体" w:cs="宋体"/>
          <w:sz w:val="18"/>
          <w:szCs w:val="18"/>
        </w:rPr>
        <w:t>（Auto MDI/MDIX</w:t>
      </w:r>
      <w:r w:rsidRPr="00A233CA">
        <w:rPr>
          <w:rFonts w:ascii="宋体" w:hAnsi="宋体" w:cs="宋体" w:hint="eastAsia"/>
          <w:sz w:val="18"/>
          <w:szCs w:val="18"/>
          <w:lang w:eastAsia="zh-CN"/>
        </w:rPr>
        <w:t>）；</w:t>
      </w:r>
    </w:p>
    <w:p w:rsidR="00C62703" w:rsidRPr="00A233CA" w:rsidRDefault="00A233CA">
      <w:pPr>
        <w:numPr>
          <w:ilvl w:val="0"/>
          <w:numId w:val="4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采用存储转发的交换机制；</w:t>
      </w:r>
    </w:p>
    <w:p w:rsidR="00C62703" w:rsidRPr="00A233CA" w:rsidRDefault="00A233CA">
      <w:pPr>
        <w:numPr>
          <w:ilvl w:val="0"/>
          <w:numId w:val="5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智能化的供电，最低的功耗，保证PD端用电需求；</w:t>
      </w:r>
    </w:p>
    <w:p w:rsidR="00C62703" w:rsidRPr="00A233CA" w:rsidRDefault="00A233CA">
      <w:pPr>
        <w:numPr>
          <w:ilvl w:val="0"/>
          <w:numId w:val="6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具有电源电路保护功能，能保护后端设备的安全；</w:t>
      </w:r>
    </w:p>
    <w:p w:rsidR="00C62703" w:rsidRPr="00A233CA" w:rsidRDefault="00A233CA">
      <w:pPr>
        <w:numPr>
          <w:ilvl w:val="0"/>
          <w:numId w:val="7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零配置特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性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电源是自动供给到自适应的设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 xml:space="preserve">备 </w:t>
      </w: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；</w:t>
      </w:r>
    </w:p>
    <w:p w:rsidR="00C62703" w:rsidRPr="00A233CA" w:rsidRDefault="00A233CA">
      <w:pPr>
        <w:numPr>
          <w:ilvl w:val="0"/>
          <w:numId w:val="7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PSE模块设计，便于安装；</w:t>
      </w:r>
    </w:p>
    <w:p w:rsidR="00C62703" w:rsidRPr="00A233CA" w:rsidRDefault="00A233CA">
      <w:pPr>
        <w:numPr>
          <w:ilvl w:val="0"/>
          <w:numId w:val="8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采用双风扇散热设计，保证设备稳定性；</w:t>
      </w:r>
    </w:p>
    <w:p w:rsidR="00C62703" w:rsidRPr="00A233CA" w:rsidRDefault="00A233CA">
      <w:pPr>
        <w:numPr>
          <w:ilvl w:val="0"/>
          <w:numId w:val="9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支持流量控制，802x 全双工模式；</w:t>
      </w:r>
    </w:p>
    <w:p w:rsidR="00C62703" w:rsidRPr="00A233CA" w:rsidRDefault="00A233CA">
      <w:pPr>
        <w:numPr>
          <w:ilvl w:val="0"/>
          <w:numId w:val="10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支持端口无链接省电功能；</w:t>
      </w:r>
    </w:p>
    <w:p w:rsidR="00C62703" w:rsidRPr="00A233CA" w:rsidRDefault="00A233CA">
      <w:pPr>
        <w:numPr>
          <w:ilvl w:val="0"/>
          <w:numId w:val="10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支持最大包长1536字节；</w:t>
      </w:r>
    </w:p>
    <w:p w:rsidR="00C62703" w:rsidRPr="00A233CA" w:rsidRDefault="00A233CA">
      <w:pPr>
        <w:numPr>
          <w:ilvl w:val="0"/>
          <w:numId w:val="11"/>
        </w:numPr>
        <w:spacing w:after="0" w:line="311" w:lineRule="exact"/>
        <w:ind w:right="-20"/>
        <w:rPr>
          <w:rFonts w:ascii="微软雅黑" w:eastAsia="微软雅黑" w:hAnsi="微软雅黑" w:cs="微软雅黑"/>
          <w:sz w:val="16"/>
          <w:szCs w:val="16"/>
          <w:lang w:eastAsia="zh-CN"/>
        </w:rPr>
        <w:sectPr w:rsidR="00C62703" w:rsidRPr="00A233CA">
          <w:pgSz w:w="8400" w:h="11920"/>
          <w:pgMar w:top="320" w:right="280" w:bottom="340" w:left="320" w:header="0" w:footer="134" w:gutter="0"/>
          <w:cols w:space="720"/>
        </w:sectPr>
      </w:pPr>
      <w:r w:rsidRPr="00A233CA">
        <w:rPr>
          <w:rFonts w:ascii="微软雅黑" w:eastAsia="微软雅黑" w:hAnsi="微软雅黑" w:cs="微软雅黑" w:hint="eastAsia"/>
          <w:sz w:val="16"/>
          <w:szCs w:val="16"/>
          <w:lang w:eastAsia="zh-CN"/>
        </w:rPr>
        <w:t>支持广播包控制；</w:t>
      </w:r>
    </w:p>
    <w:p w:rsidR="00414C6E" w:rsidRDefault="00414C6E">
      <w:pPr>
        <w:spacing w:after="0" w:line="273" w:lineRule="exact"/>
        <w:ind w:left="112" w:right="-2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A233CA">
      <w:pPr>
        <w:spacing w:after="0" w:line="273" w:lineRule="exact"/>
        <w:ind w:left="112" w:right="-20"/>
        <w:rPr>
          <w:rFonts w:ascii="微软雅黑" w:eastAsia="微软雅黑" w:hAnsi="微软雅黑" w:cs="微软雅黑"/>
          <w:sz w:val="20"/>
          <w:szCs w:val="20"/>
        </w:rPr>
      </w:pPr>
      <w:proofErr w:type="spellStart"/>
      <w:r w:rsidRPr="00A233CA">
        <w:rPr>
          <w:rFonts w:ascii="微软雅黑" w:eastAsia="微软雅黑" w:hAnsi="微软雅黑" w:cs="微软雅黑"/>
          <w:b/>
          <w:bCs/>
          <w:spacing w:val="12"/>
          <w:sz w:val="20"/>
          <w:szCs w:val="20"/>
        </w:rPr>
        <w:t>产品硬件规</w:t>
      </w:r>
      <w:r w:rsidRPr="00A233CA">
        <w:rPr>
          <w:rFonts w:ascii="微软雅黑" w:eastAsia="微软雅黑" w:hAnsi="微软雅黑" w:cs="微软雅黑"/>
          <w:b/>
          <w:bCs/>
          <w:sz w:val="20"/>
          <w:szCs w:val="20"/>
        </w:rPr>
        <w:t>格</w:t>
      </w:r>
      <w:proofErr w:type="spellEnd"/>
    </w:p>
    <w:p w:rsidR="00C62703" w:rsidRPr="00A233CA" w:rsidRDefault="00C62703">
      <w:pPr>
        <w:spacing w:before="1" w:after="0" w:line="90" w:lineRule="exact"/>
        <w:rPr>
          <w:sz w:val="9"/>
          <w:szCs w:val="9"/>
        </w:rPr>
      </w:pPr>
    </w:p>
    <w:tbl>
      <w:tblPr>
        <w:tblW w:w="6641" w:type="dxa"/>
        <w:tblInd w:w="3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2"/>
        <w:gridCol w:w="5219"/>
      </w:tblGrid>
      <w:tr w:rsidR="00C62703" w:rsidRPr="00A233CA">
        <w:trPr>
          <w:trHeight w:hRule="exact" w:val="286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C62703">
            <w:pPr>
              <w:spacing w:before="10" w:after="0" w:line="220" w:lineRule="exact"/>
            </w:pPr>
          </w:p>
          <w:p w:rsidR="00C62703" w:rsidRPr="00A233CA" w:rsidRDefault="00A233CA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网络接口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 w:hint="eastAsia"/>
                <w:spacing w:val="-17"/>
                <w:sz w:val="16"/>
                <w:szCs w:val="16"/>
                <w:lang w:eastAsia="zh-CN"/>
              </w:rPr>
              <w:t>24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个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10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100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 xml:space="preserve">   POE功能</w:t>
            </w:r>
            <w:r w:rsidRPr="00A233CA">
              <w:rPr>
                <w:rFonts w:ascii="微软雅黑" w:eastAsia="微软雅黑" w:hAnsi="微软雅黑" w:cs="微软雅黑"/>
                <w:spacing w:val="-4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端口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(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D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  <w:lang w:eastAsia="zh-CN"/>
              </w:rPr>
              <w:t>I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D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  <w:lang w:eastAsia="zh-CN"/>
              </w:rPr>
              <w:t>I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X</w:t>
            </w:r>
            <w:r w:rsidRPr="00A233CA">
              <w:rPr>
                <w:rFonts w:ascii="微软雅黑" w:eastAsia="微软雅黑" w:hAnsi="微软雅黑" w:cs="微软雅黑"/>
                <w:spacing w:val="-1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自适应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)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；</w:t>
            </w:r>
          </w:p>
        </w:tc>
      </w:tr>
      <w:tr w:rsidR="00C62703" w:rsidRPr="00A233CA">
        <w:trPr>
          <w:trHeight w:hRule="exact" w:val="332"/>
        </w:trPr>
        <w:tc>
          <w:tcPr>
            <w:tcW w:w="142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C62703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2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个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10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100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1000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 w:hint="eastAsia"/>
                <w:spacing w:val="3"/>
                <w:sz w:val="16"/>
                <w:szCs w:val="16"/>
                <w:lang w:eastAsia="zh-CN"/>
              </w:rPr>
              <w:t xml:space="preserve">  </w:t>
            </w:r>
            <w:r w:rsidRPr="00A233CA">
              <w:rPr>
                <w:rFonts w:ascii="微软雅黑" w:eastAsia="微软雅黑" w:hAnsi="微软雅黑" w:cs="微软雅黑"/>
                <w:spacing w:val="-6"/>
                <w:sz w:val="16"/>
                <w:szCs w:val="16"/>
                <w:lang w:eastAsia="zh-CN"/>
              </w:rPr>
              <w:t>R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  <w:lang w:eastAsia="zh-CN"/>
              </w:rPr>
              <w:t>J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45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端口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(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D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I</w:t>
            </w:r>
            <w:r w:rsidRPr="00A233CA">
              <w:rPr>
                <w:rFonts w:ascii="微软雅黑" w:eastAsia="微软雅黑" w:hAnsi="微软雅黑" w:cs="微软雅黑"/>
                <w:spacing w:val="-15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-16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D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  <w:lang w:eastAsia="zh-CN"/>
              </w:rPr>
              <w:t>I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X</w:t>
            </w:r>
            <w:r w:rsidRPr="00A233CA">
              <w:rPr>
                <w:rFonts w:ascii="微软雅黑" w:eastAsia="微软雅黑" w:hAnsi="微软雅黑" w:cs="微软雅黑"/>
                <w:spacing w:val="-1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自适应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)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；</w:t>
            </w:r>
          </w:p>
        </w:tc>
      </w:tr>
      <w:tr w:rsidR="00C62703" w:rsidRPr="00A233CA">
        <w:trPr>
          <w:trHeight w:hRule="exact" w:val="330"/>
        </w:trPr>
        <w:tc>
          <w:tcPr>
            <w:tcW w:w="142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C62703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2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个</w:t>
            </w:r>
            <w:r w:rsidRPr="00A233CA">
              <w:rPr>
                <w:rFonts w:ascii="微软雅黑" w:eastAsia="微软雅黑" w:hAnsi="微软雅黑" w:cs="微软雅黑"/>
                <w:spacing w:val="7"/>
                <w:sz w:val="16"/>
                <w:szCs w:val="16"/>
                <w:lang w:eastAsia="zh-CN"/>
              </w:rPr>
              <w:t>S</w:t>
            </w:r>
            <w:r w:rsidRPr="00A233CA">
              <w:rPr>
                <w:rFonts w:ascii="微软雅黑" w:eastAsia="微软雅黑" w:hAnsi="微软雅黑" w:cs="微软雅黑"/>
                <w:spacing w:val="-5"/>
                <w:sz w:val="16"/>
                <w:szCs w:val="16"/>
                <w:lang w:eastAsia="zh-CN"/>
              </w:rPr>
              <w:t>F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-5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 w:hint="eastAsia"/>
                <w:spacing w:val="-5"/>
                <w:sz w:val="16"/>
                <w:szCs w:val="16"/>
                <w:lang w:eastAsia="zh-CN"/>
              </w:rPr>
              <w:t>千兆光口:1个console 管理口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spacing w:before="9" w:after="0" w:line="220" w:lineRule="exact"/>
            </w:pPr>
          </w:p>
          <w:p w:rsidR="00C62703" w:rsidRPr="00A233CA" w:rsidRDefault="00A233CA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电源规格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电源功率：最大</w:t>
            </w:r>
            <w:r w:rsidRPr="00A233CA">
              <w:rPr>
                <w:rFonts w:ascii="微软雅黑" w:eastAsia="微软雅黑" w:hAnsi="微软雅黑" w:cs="微软雅黑" w:hint="eastAsia"/>
                <w:spacing w:val="4"/>
                <w:sz w:val="16"/>
                <w:szCs w:val="16"/>
                <w:lang w:eastAsia="zh-CN"/>
              </w:rPr>
              <w:t>400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W</w:t>
            </w:r>
          </w:p>
        </w:tc>
      </w:tr>
      <w:tr w:rsidR="00C62703" w:rsidRPr="00A233CA">
        <w:trPr>
          <w:trHeight w:hRule="exact" w:val="25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功率：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280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W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，单口最大输出功率：30W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电压：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>1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240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>V</w:t>
            </w:r>
            <w:r w:rsidRPr="00A233CA">
              <w:rPr>
                <w:rFonts w:ascii="微软雅黑" w:eastAsia="微软雅黑" w:hAnsi="微软雅黑" w:cs="微软雅黑"/>
                <w:spacing w:val="7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 w:hint="eastAsia"/>
                <w:spacing w:val="-7"/>
                <w:sz w:val="16"/>
                <w:szCs w:val="16"/>
                <w:lang w:eastAsia="zh-CN"/>
              </w:rPr>
              <w:t>/48VDC ，8.3A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，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50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6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4"/>
                <w:sz w:val="16"/>
                <w:szCs w:val="16"/>
              </w:rPr>
              <w:t>H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z</w:t>
            </w:r>
          </w:p>
        </w:tc>
      </w:tr>
      <w:tr w:rsidR="00C62703" w:rsidRPr="00A233CA">
        <w:trPr>
          <w:trHeight w:hRule="exact" w:val="251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spacing w:before="9" w:after="0" w:line="220" w:lineRule="exact"/>
            </w:pPr>
          </w:p>
          <w:p w:rsidR="00C62703" w:rsidRPr="00A233CA" w:rsidRDefault="00A233CA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性能规范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转发模式：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全线路存储转发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带宽：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8.8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G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bp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s</w:t>
            </w:r>
            <w:proofErr w:type="spellEnd"/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（无阻塞）</w:t>
            </w:r>
          </w:p>
        </w:tc>
      </w:tr>
      <w:tr w:rsidR="00C62703" w:rsidRPr="00A233CA">
        <w:trPr>
          <w:trHeight w:hRule="exact" w:val="568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-存储和转发模式下</w:t>
            </w:r>
            <w:r w:rsidRPr="00A233CA">
              <w:rPr>
                <w:rFonts w:ascii="微软雅黑" w:eastAsia="微软雅黑" w:hAnsi="微软雅黑" w:cs="微软雅黑"/>
                <w:spacing w:val="-1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 w:hint="eastAsia"/>
                <w:spacing w:val="-11"/>
                <w:sz w:val="16"/>
                <w:szCs w:val="16"/>
                <w:lang w:eastAsia="zh-CN"/>
              </w:rPr>
              <w:t>：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网络延迟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（</w:t>
            </w:r>
            <w:r w:rsidRPr="00A233CA">
              <w:rPr>
                <w:rFonts w:ascii="微软雅黑" w:eastAsia="微软雅黑" w:hAnsi="微软雅黑" w:cs="微软雅黑"/>
                <w:spacing w:val="4"/>
                <w:sz w:val="16"/>
                <w:szCs w:val="16"/>
                <w:lang w:eastAsia="zh-CN"/>
              </w:rPr>
              <w:t>1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bp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s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至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10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bp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s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 w:hint="eastAsia"/>
                <w:spacing w:val="-2"/>
                <w:sz w:val="16"/>
                <w:szCs w:val="16"/>
                <w:lang w:eastAsia="zh-CN"/>
              </w:rPr>
              <w:t>）：20us(64字节）</w:t>
            </w:r>
          </w:p>
        </w:tc>
      </w:tr>
      <w:tr w:rsidR="00C62703" w:rsidRPr="00A233CA">
        <w:trPr>
          <w:trHeight w:hRule="exact" w:val="268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缓冲区内存：</w:t>
            </w:r>
            <w:r w:rsidRPr="00A233CA">
              <w:rPr>
                <w:rFonts w:ascii="微软雅黑" w:eastAsia="微软雅黑" w:hAnsi="微软雅黑" w:cs="微软雅黑" w:hint="eastAsia"/>
                <w:spacing w:val="4"/>
                <w:sz w:val="16"/>
                <w:szCs w:val="16"/>
                <w:lang w:eastAsia="zh-CN"/>
              </w:rPr>
              <w:t>4.1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b</w:t>
            </w:r>
          </w:p>
        </w:tc>
      </w:tr>
      <w:tr w:rsidR="00C62703" w:rsidRPr="00A233CA">
        <w:trPr>
          <w:trHeight w:hRule="exact" w:val="263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寻址：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>4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8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位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7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15"/>
                <w:sz w:val="16"/>
                <w:szCs w:val="16"/>
              </w:rPr>
              <w:t xml:space="preserve"> 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地址</w:t>
            </w:r>
            <w:proofErr w:type="spellEnd"/>
          </w:p>
        </w:tc>
      </w:tr>
      <w:tr w:rsidR="00C62703" w:rsidRPr="00A233CA">
        <w:trPr>
          <w:trHeight w:hRule="exact" w:val="229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地址数据库大小：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4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K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7"/>
                <w:sz w:val="16"/>
                <w:szCs w:val="16"/>
                <w:lang w:eastAsia="zh-CN"/>
              </w:rPr>
              <w:t>A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15"/>
                <w:sz w:val="16"/>
                <w:szCs w:val="16"/>
                <w:lang w:eastAsia="zh-CN"/>
              </w:rPr>
              <w:t xml:space="preserve"> 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before="89"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指示灯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电源</w:t>
            </w:r>
            <w:proofErr w:type="spellEnd"/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指示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灯</w:t>
            </w:r>
          </w:p>
        </w:tc>
      </w:tr>
      <w:tr w:rsidR="00C62703" w:rsidRPr="00A233CA">
        <w:trPr>
          <w:trHeight w:hRule="exact" w:val="352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proofErr w:type="spellStart"/>
            <w:r w:rsidRPr="00A233CA">
              <w:rPr>
                <w:rFonts w:ascii="微软雅黑" w:eastAsia="微软雅黑" w:hAnsi="微软雅黑" w:cs="微软雅黑" w:hint="eastAsia"/>
                <w:spacing w:val="-17"/>
                <w:sz w:val="16"/>
                <w:szCs w:val="16"/>
                <w:lang w:eastAsia="zh-CN"/>
              </w:rPr>
              <w:t>LINK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指示灯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,</w:t>
            </w:r>
            <w:r w:rsidRPr="00A233CA">
              <w:rPr>
                <w:rFonts w:ascii="微软雅黑" w:eastAsia="微软雅黑" w:hAnsi="微软雅黑" w:cs="微软雅黑" w:hint="eastAsia"/>
                <w:spacing w:val="-17"/>
                <w:sz w:val="16"/>
                <w:szCs w:val="16"/>
                <w:lang w:eastAsia="zh-CN"/>
              </w:rPr>
              <w:t>ACT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指示灯</w:t>
            </w:r>
            <w:proofErr w:type="spellEnd"/>
          </w:p>
        </w:tc>
      </w:tr>
      <w:tr w:rsidR="00C62703" w:rsidRPr="00A233CA">
        <w:trPr>
          <w:trHeight w:hRule="exact" w:val="243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proofErr w:type="spellStart"/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  <w:lang w:eastAsia="zh-CN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E</w:t>
            </w:r>
            <w:proofErr w:type="spellEnd"/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供电指示灯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A233CA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电磁辐射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pacing w:val="4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10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11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>r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k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14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10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10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>r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i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l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5"/>
                <w:sz w:val="16"/>
                <w:szCs w:val="16"/>
              </w:rPr>
              <w:t>F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11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>r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t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1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5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l</w:t>
            </w:r>
            <w:r w:rsidRPr="00A233CA">
              <w:rPr>
                <w:rFonts w:ascii="微软雅黑" w:eastAsia="微软雅黑" w:hAnsi="微软雅黑" w:cs="微软雅黑"/>
                <w:spacing w:val="11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s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s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A</w:t>
            </w:r>
          </w:p>
        </w:tc>
      </w:tr>
      <w:tr w:rsidR="00C62703" w:rsidRPr="00A233CA">
        <w:trPr>
          <w:trHeight w:hRule="exact" w:val="25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2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>V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35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I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l</w:t>
            </w:r>
            <w:r w:rsidRPr="00A233CA">
              <w:rPr>
                <w:rFonts w:ascii="微软雅黑" w:eastAsia="微软雅黑" w:hAnsi="微软雅黑" w:cs="微软雅黑"/>
                <w:spacing w:val="11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pacing w:val="-14"/>
                <w:sz w:val="16"/>
                <w:szCs w:val="16"/>
              </w:rPr>
              <w:t>s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s</w:t>
            </w:r>
            <w:r w:rsidRPr="00A233CA">
              <w:rPr>
                <w:rFonts w:ascii="微软雅黑" w:eastAsia="微软雅黑" w:hAnsi="微软雅黑" w:cs="微软雅黑"/>
                <w:spacing w:val="18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A</w:t>
            </w:r>
          </w:p>
        </w:tc>
      </w:tr>
      <w:tr w:rsidR="00C62703" w:rsidRPr="00A233CA">
        <w:trPr>
          <w:trHeight w:hRule="exact" w:val="265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11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2"/>
                <w:sz w:val="16"/>
                <w:szCs w:val="16"/>
              </w:rPr>
              <w:t>T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i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ck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辐射</w:t>
            </w:r>
            <w:proofErr w:type="spellEnd"/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/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电磁免疫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N</w:t>
            </w: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5</w:t>
            </w:r>
            <w:r w:rsidRPr="00A233CA">
              <w:rPr>
                <w:rFonts w:ascii="微软雅黑" w:eastAsia="微软雅黑" w:hAnsi="微软雅黑" w:cs="微软雅黑"/>
                <w:spacing w:val="-14"/>
                <w:sz w:val="16"/>
                <w:szCs w:val="16"/>
              </w:rPr>
              <w:t>5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01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6</w:t>
            </w:r>
          </w:p>
        </w:tc>
      </w:tr>
      <w:tr w:rsidR="00C62703" w:rsidRPr="00A233CA">
        <w:trPr>
          <w:trHeight w:hRule="exact" w:val="262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before="89"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安全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pacing w:val="4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-10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11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>r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k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14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10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-10"/>
                <w:sz w:val="16"/>
                <w:szCs w:val="16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>r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i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a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l</w:t>
            </w:r>
          </w:p>
        </w:tc>
      </w:tr>
      <w:tr w:rsidR="00C62703" w:rsidRPr="00A233CA">
        <w:trPr>
          <w:trHeight w:hRule="exact" w:val="261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0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UL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60950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（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Li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s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t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d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）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/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</w:rPr>
              <w:t>E</w:t>
            </w:r>
            <w:r w:rsidRPr="00A233CA">
              <w:rPr>
                <w:rFonts w:ascii="微软雅黑" w:eastAsia="微软雅黑" w:hAnsi="微软雅黑" w:cs="微软雅黑"/>
                <w:spacing w:val="10"/>
                <w:sz w:val="16"/>
                <w:szCs w:val="16"/>
              </w:rPr>
              <w:t>N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6095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spacing w:after="0" w:line="110" w:lineRule="exact"/>
              <w:rPr>
                <w:sz w:val="11"/>
                <w:szCs w:val="11"/>
              </w:rPr>
            </w:pPr>
          </w:p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C62703">
            <w:pPr>
              <w:spacing w:after="0" w:line="200" w:lineRule="exact"/>
              <w:rPr>
                <w:sz w:val="20"/>
                <w:szCs w:val="20"/>
              </w:rPr>
            </w:pPr>
          </w:p>
          <w:p w:rsidR="00C62703" w:rsidRPr="00A233CA" w:rsidRDefault="00A233CA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环境规范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工作温度：</w:t>
            </w:r>
            <w:r w:rsidRPr="00A233CA">
              <w:rPr>
                <w:rFonts w:ascii="微软雅黑" w:eastAsia="微软雅黑" w:hAnsi="微软雅黑" w:cs="微软雅黑"/>
                <w:spacing w:val="4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50</w:t>
            </w:r>
            <w:r w:rsidRPr="00A233CA">
              <w:rPr>
                <w:rFonts w:ascii="微软雅黑" w:eastAsia="微软雅黑" w:hAnsi="微软雅黑" w:cs="微软雅黑"/>
                <w:spacing w:val="-5"/>
                <w:sz w:val="16"/>
                <w:szCs w:val="16"/>
              </w:rPr>
              <w:t>°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</w:p>
        </w:tc>
      </w:tr>
      <w:tr w:rsidR="00C62703" w:rsidRPr="00A233CA">
        <w:trPr>
          <w:trHeight w:hRule="exact" w:val="25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2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存放温度</w:t>
            </w:r>
            <w:proofErr w:type="spellEnd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：</w:t>
            </w:r>
            <w:r w:rsidRPr="00A233CA">
              <w:rPr>
                <w:rFonts w:ascii="微软雅黑" w:eastAsia="微软雅黑" w:hAnsi="微软雅黑" w:cs="微软雅黑"/>
                <w:spacing w:val="-11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40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70</w:t>
            </w:r>
            <w:r w:rsidRPr="00A233CA">
              <w:rPr>
                <w:rFonts w:ascii="微软雅黑" w:eastAsia="微软雅黑" w:hAnsi="微软雅黑" w:cs="微软雅黑"/>
                <w:spacing w:val="-5"/>
                <w:sz w:val="16"/>
                <w:szCs w:val="16"/>
              </w:rPr>
              <w:t>°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C</w:t>
            </w:r>
          </w:p>
        </w:tc>
      </w:tr>
      <w:tr w:rsidR="00C62703" w:rsidRPr="00A233CA">
        <w:trPr>
          <w:trHeight w:hRule="exact" w:val="373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tabs>
                <w:tab w:val="left" w:pos="5060"/>
              </w:tabs>
              <w:spacing w:before="28" w:after="0" w:line="240" w:lineRule="exact"/>
              <w:ind w:left="20" w:right="37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工作湿度：最大相对湿度</w:t>
            </w:r>
            <w:r w:rsidRPr="00A233CA">
              <w:rPr>
                <w:rFonts w:ascii="微软雅黑" w:eastAsia="微软雅黑" w:hAnsi="微软雅黑" w:cs="微软雅黑"/>
                <w:spacing w:val="-1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90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  <w:lang w:eastAsia="zh-CN"/>
              </w:rPr>
              <w:t>%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，无冷凝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ab/>
              <w:t>字 节帧延迟不到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2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微秒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存放湿度：最大相对湿度</w:t>
            </w:r>
            <w:r w:rsidRPr="00A233CA">
              <w:rPr>
                <w:rFonts w:ascii="微软雅黑" w:eastAsia="微软雅黑" w:hAnsi="微软雅黑" w:cs="微软雅黑"/>
                <w:spacing w:val="-1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95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  <w:lang w:eastAsia="zh-CN"/>
              </w:rPr>
              <w:t>%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，无冷凝</w:t>
            </w:r>
          </w:p>
        </w:tc>
      </w:tr>
      <w:tr w:rsidR="00C62703" w:rsidRPr="00A233CA">
        <w:trPr>
          <w:trHeight w:hRule="exact" w:val="25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工作高度：最大</w:t>
            </w:r>
            <w:r w:rsidRPr="00A233CA">
              <w:rPr>
                <w:rFonts w:ascii="微软雅黑" w:eastAsia="微软雅黑" w:hAnsi="微软雅黑" w:cs="微软雅黑"/>
                <w:spacing w:val="4"/>
                <w:sz w:val="16"/>
                <w:szCs w:val="16"/>
              </w:rPr>
              <w:t>1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1"/>
                <w:sz w:val="16"/>
                <w:szCs w:val="16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英尺（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>3</w:t>
            </w:r>
            <w:r w:rsidRPr="00A233CA">
              <w:rPr>
                <w:rFonts w:ascii="微软雅黑" w:eastAsia="微软雅黑" w:hAnsi="微软雅黑" w:cs="微软雅黑"/>
                <w:spacing w:val="1"/>
                <w:sz w:val="16"/>
                <w:szCs w:val="16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米）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62703" w:rsidRPr="00A233CA" w:rsidRDefault="00C62703"/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存放高度：最大</w:t>
            </w:r>
            <w:r w:rsidRPr="00A233CA">
              <w:rPr>
                <w:rFonts w:ascii="微软雅黑" w:eastAsia="微软雅黑" w:hAnsi="微软雅黑" w:cs="微软雅黑"/>
                <w:spacing w:val="4"/>
                <w:sz w:val="16"/>
                <w:szCs w:val="16"/>
              </w:rPr>
              <w:t>1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1"/>
                <w:sz w:val="16"/>
                <w:szCs w:val="16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英尺（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>3</w:t>
            </w:r>
            <w:r w:rsidRPr="00A233CA">
              <w:rPr>
                <w:rFonts w:ascii="微软雅黑" w:eastAsia="微软雅黑" w:hAnsi="微软雅黑" w:cs="微软雅黑"/>
                <w:spacing w:val="1"/>
                <w:sz w:val="16"/>
                <w:szCs w:val="16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</w:rPr>
              <w:t>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米</w:t>
            </w: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)</w:t>
            </w:r>
          </w:p>
        </w:tc>
      </w:tr>
      <w:tr w:rsidR="00C62703" w:rsidRPr="00A233CA">
        <w:trPr>
          <w:trHeight w:hRule="exact" w:val="240"/>
        </w:trPr>
        <w:tc>
          <w:tcPr>
            <w:tcW w:w="142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平均无故障间隔</w:t>
            </w:r>
            <w:r w:rsidRPr="00A233CA">
              <w:rPr>
                <w:rFonts w:ascii="微软雅黑" w:eastAsia="微软雅黑" w:hAnsi="微软雅黑" w:cs="微软雅黑"/>
                <w:spacing w:val="-9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(</w:t>
            </w:r>
            <w:r w:rsidRPr="00A233CA">
              <w:rPr>
                <w:rFonts w:ascii="微软雅黑" w:eastAsia="微软雅黑" w:hAnsi="微软雅黑" w:cs="微软雅黑"/>
                <w:spacing w:val="3"/>
                <w:sz w:val="16"/>
                <w:szCs w:val="16"/>
                <w:lang w:eastAsia="zh-CN"/>
              </w:rPr>
              <w:t>M</w:t>
            </w:r>
            <w:r w:rsidRPr="00A233CA">
              <w:rPr>
                <w:rFonts w:ascii="微软雅黑" w:eastAsia="微软雅黑" w:hAnsi="微软雅黑" w:cs="微软雅黑"/>
                <w:spacing w:val="8"/>
                <w:sz w:val="16"/>
                <w:szCs w:val="16"/>
                <w:lang w:eastAsia="zh-CN"/>
              </w:rPr>
              <w:t>T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B</w:t>
            </w:r>
            <w:r w:rsidRPr="00A233CA">
              <w:rPr>
                <w:rFonts w:ascii="微软雅黑" w:eastAsia="微软雅黑" w:hAnsi="微软雅黑" w:cs="微软雅黑"/>
                <w:spacing w:val="-6"/>
                <w:sz w:val="16"/>
                <w:szCs w:val="16"/>
                <w:lang w:eastAsia="zh-CN"/>
              </w:rPr>
              <w:t>F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)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：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300</w:t>
            </w:r>
            <w:r w:rsidRPr="00A233CA">
              <w:rPr>
                <w:rFonts w:ascii="微软雅黑" w:eastAsia="微软雅黑" w:hAnsi="微软雅黑" w:cs="微软雅黑"/>
                <w:spacing w:val="1"/>
                <w:sz w:val="16"/>
                <w:szCs w:val="16"/>
                <w:lang w:eastAsia="zh-CN"/>
              </w:rPr>
              <w:t>,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0</w:t>
            </w:r>
            <w:r w:rsidRPr="00A233CA">
              <w:rPr>
                <w:rFonts w:ascii="微软雅黑" w:eastAsia="微软雅黑" w:hAnsi="微软雅黑" w:cs="微软雅黑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小时</w:t>
            </w:r>
          </w:p>
        </w:tc>
      </w:tr>
      <w:tr w:rsidR="00C62703" w:rsidRPr="00A233CA">
        <w:trPr>
          <w:trHeight w:hRule="exact" w:val="333"/>
        </w:trPr>
        <w:tc>
          <w:tcPr>
            <w:tcW w:w="1422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C62703" w:rsidRPr="00A233CA" w:rsidRDefault="00A233CA">
            <w:pPr>
              <w:rPr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结构尺寸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尺寸：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>440*293*44mm</w:t>
            </w:r>
          </w:p>
        </w:tc>
      </w:tr>
      <w:tr w:rsidR="00C62703" w:rsidRPr="00A233CA">
        <w:trPr>
          <w:trHeight w:hRule="exact" w:val="312"/>
        </w:trPr>
        <w:tc>
          <w:tcPr>
            <w:tcW w:w="142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2703" w:rsidRPr="00A233CA" w:rsidRDefault="00C62703">
            <w:pPr>
              <w:rPr>
                <w:lang w:eastAsia="zh-CN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A233CA">
            <w:pPr>
              <w:spacing w:after="0" w:line="238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-</w:t>
            </w:r>
            <w:r w:rsidRPr="00A233CA">
              <w:rPr>
                <w:rFonts w:ascii="微软雅黑" w:eastAsia="微软雅黑" w:hAnsi="微软雅黑" w:cs="微软雅黑"/>
                <w:spacing w:val="-17"/>
                <w:sz w:val="16"/>
                <w:szCs w:val="16"/>
              </w:rPr>
              <w:t xml:space="preserve"> 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重量：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5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公斤</w:t>
            </w:r>
          </w:p>
        </w:tc>
      </w:tr>
      <w:tr w:rsidR="00C62703" w:rsidRPr="00A233CA">
        <w:trPr>
          <w:trHeight w:hRule="exact" w:val="271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保修</w:t>
            </w:r>
            <w:proofErr w:type="spellEnd"/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62703" w:rsidRPr="00A233CA" w:rsidRDefault="00A233CA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整机：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</w:rPr>
              <w:t>1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年</w:t>
            </w:r>
          </w:p>
        </w:tc>
      </w:tr>
    </w:tbl>
    <w:p w:rsidR="00C62703" w:rsidRPr="00A233CA" w:rsidRDefault="00C62703">
      <w:pPr>
        <w:spacing w:after="0" w:line="242" w:lineRule="exact"/>
        <w:rPr>
          <w:rFonts w:ascii="微软雅黑" w:eastAsia="微软雅黑" w:hAnsi="微软雅黑" w:cs="微软雅黑"/>
          <w:sz w:val="16"/>
          <w:szCs w:val="16"/>
          <w:lang w:eastAsia="zh-CN"/>
        </w:rPr>
        <w:sectPr w:rsidR="00C62703" w:rsidRPr="00A233CA">
          <w:pgSz w:w="8400" w:h="11920"/>
          <w:pgMar w:top="100" w:right="220" w:bottom="320" w:left="400" w:header="0" w:footer="134" w:gutter="0"/>
          <w:cols w:space="720"/>
        </w:sectPr>
      </w:pPr>
    </w:p>
    <w:p w:rsidR="00C62703" w:rsidRPr="00A233CA" w:rsidRDefault="00C62703" w:rsidP="00A233CA">
      <w:pPr>
        <w:spacing w:after="0" w:line="319" w:lineRule="exact"/>
        <w:ind w:right="-7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A233CA">
      <w:pPr>
        <w:spacing w:after="0" w:line="319" w:lineRule="exact"/>
        <w:ind w:right="-7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  <w:r w:rsidRPr="00A233CA">
        <w:rPr>
          <w:rFonts w:ascii="微软雅黑" w:eastAsia="微软雅黑" w:hAnsi="微软雅黑" w:cs="微软雅黑" w:hint="eastAsia"/>
          <w:b/>
          <w:bCs/>
          <w:spacing w:val="12"/>
          <w:sz w:val="20"/>
          <w:szCs w:val="20"/>
          <w:lang w:eastAsia="zh-CN"/>
        </w:rPr>
        <w:t xml:space="preserve"> 软件性能</w:t>
      </w:r>
    </w:p>
    <w:tbl>
      <w:tblPr>
        <w:tblpPr w:leftFromText="180" w:rightFromText="180" w:vertAnchor="text" w:tblpX="586" w:tblpY="275"/>
        <w:tblOverlap w:val="never"/>
        <w:tblW w:w="6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2"/>
        <w:gridCol w:w="5260"/>
      </w:tblGrid>
      <w:tr w:rsidR="00C62703" w:rsidRPr="00A233CA" w:rsidTr="00A233CA">
        <w:trPr>
          <w:trHeight w:val="210"/>
        </w:trPr>
        <w:tc>
          <w:tcPr>
            <w:tcW w:w="1372" w:type="dxa"/>
            <w:vMerge w:val="restart"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支持协议标准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IEEE802.3u:  快速以太网标准；</w:t>
            </w:r>
          </w:p>
        </w:tc>
      </w:tr>
      <w:tr w:rsidR="00C62703" w:rsidRPr="00A233CA" w:rsidTr="00A233CA">
        <w:trPr>
          <w:trHeight w:val="181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IEEE802.3ab: 千兆以太网标准；</w:t>
            </w:r>
          </w:p>
        </w:tc>
      </w:tr>
      <w:tr w:rsidR="00C62703" w:rsidRPr="00A233CA" w:rsidTr="00A233CA">
        <w:trPr>
          <w:trHeight w:val="141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IEEE802.3z: 千兆以太网光纤标准；</w:t>
            </w:r>
          </w:p>
        </w:tc>
      </w:tr>
      <w:tr w:rsidR="00C62703" w:rsidRPr="00A233CA" w:rsidTr="00A233CA">
        <w:trPr>
          <w:trHeight w:val="198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IEEE802.3ad: 链路聚合协议；</w:t>
            </w:r>
          </w:p>
        </w:tc>
      </w:tr>
      <w:tr w:rsidR="00C62703" w:rsidRPr="00A233CA" w:rsidTr="00A233CA">
        <w:trPr>
          <w:trHeight w:val="190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IEEE802.3x: 全双工以太网数据链路层流量控制；</w:t>
            </w:r>
          </w:p>
        </w:tc>
      </w:tr>
      <w:tr w:rsidR="00C62703" w:rsidRPr="00A233CA" w:rsidTr="00A233CA">
        <w:trPr>
          <w:trHeight w:val="182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IEEE802.3af: 以太网供电</w:t>
            </w:r>
            <w:proofErr w:type="spellStart"/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PoE</w:t>
            </w:r>
            <w:proofErr w:type="spellEnd"/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标准；</w:t>
            </w:r>
          </w:p>
        </w:tc>
      </w:tr>
      <w:tr w:rsidR="00C62703" w:rsidRPr="00A233CA" w:rsidTr="00A233CA">
        <w:trPr>
          <w:trHeight w:val="341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  <w:tcBorders>
              <w:bottom w:val="nil"/>
            </w:tcBorders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b/>
                <w:bCs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·</w:t>
            </w: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IEEE802.3at: 以太网供电</w:t>
            </w:r>
            <w:proofErr w:type="spellStart"/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PoE</w:t>
            </w:r>
            <w:proofErr w:type="spellEnd"/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+标准；</w:t>
            </w:r>
          </w:p>
        </w:tc>
      </w:tr>
      <w:tr w:rsidR="00C62703" w:rsidRPr="00A233CA" w:rsidTr="00A233CA">
        <w:trPr>
          <w:trHeight w:val="168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端口汇聚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支持3组端口汇聚，每组至多4个端口</w:t>
            </w:r>
          </w:p>
        </w:tc>
      </w:tr>
      <w:tr w:rsidR="00C62703" w:rsidRPr="00A233CA" w:rsidTr="00A233CA">
        <w:trPr>
          <w:trHeight w:val="307"/>
        </w:trPr>
        <w:tc>
          <w:tcPr>
            <w:tcW w:w="1372" w:type="dxa"/>
            <w:vMerge w:val="restart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MAC地址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支持4K MAC地址表；</w:t>
            </w:r>
          </w:p>
        </w:tc>
      </w:tr>
      <w:tr w:rsidR="00C62703" w:rsidRPr="00A233CA" w:rsidTr="00A233CA">
        <w:trPr>
          <w:trHeight w:val="257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支持自动更新，双向学习；</w:t>
            </w:r>
          </w:p>
        </w:tc>
      </w:tr>
      <w:tr w:rsidR="00C62703" w:rsidRPr="00A233CA" w:rsidTr="00A233CA">
        <w:trPr>
          <w:trHeight w:val="351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生成树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支持5种状态的生成树协议；</w:t>
            </w:r>
          </w:p>
        </w:tc>
      </w:tr>
      <w:tr w:rsidR="00C62703" w:rsidRPr="00A233CA" w:rsidTr="00A233CA">
        <w:trPr>
          <w:trHeight w:val="373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VLAN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支持基于端口 VLAN,基于802.1Q 的VLAN;</w:t>
            </w:r>
          </w:p>
        </w:tc>
      </w:tr>
      <w:tr w:rsidR="00C62703" w:rsidRPr="00A233CA" w:rsidTr="00A233CA">
        <w:trPr>
          <w:trHeight w:val="363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端口映像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支持端口映像</w:t>
            </w:r>
          </w:p>
        </w:tc>
      </w:tr>
      <w:tr w:rsidR="00C62703" w:rsidRPr="00A233CA" w:rsidTr="00A233CA">
        <w:trPr>
          <w:trHeight w:val="352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端口限速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支持基于端口的输入、输出带宽管理</w:t>
            </w:r>
          </w:p>
        </w:tc>
      </w:tr>
      <w:tr w:rsidR="00C62703" w:rsidRPr="00A233CA" w:rsidTr="00A233CA">
        <w:trPr>
          <w:trHeight w:val="286"/>
        </w:trPr>
        <w:tc>
          <w:tcPr>
            <w:tcW w:w="1372" w:type="dxa"/>
            <w:vMerge w:val="restart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端口流控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支持802.3x 全双工流控，</w:t>
            </w:r>
          </w:p>
        </w:tc>
      </w:tr>
      <w:tr w:rsidR="00C62703" w:rsidRPr="00A233CA" w:rsidTr="00A233CA">
        <w:trPr>
          <w:trHeight w:val="311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支持半双工基于冲突检测、载波侦听背压式控制；</w:t>
            </w:r>
          </w:p>
        </w:tc>
      </w:tr>
      <w:tr w:rsidR="00C62703" w:rsidRPr="00A233CA" w:rsidTr="00A233CA">
        <w:trPr>
          <w:trHeight w:val="365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风暴控制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所有端口支持基于包转发速率的广播风暴抑制；</w:t>
            </w:r>
          </w:p>
        </w:tc>
      </w:tr>
      <w:tr w:rsidR="00C62703" w:rsidRPr="00A233CA" w:rsidTr="00A233CA">
        <w:trPr>
          <w:trHeight w:val="241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组播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支持IGMP Snooping，支持IGMP V1/V2</w:t>
            </w:r>
          </w:p>
        </w:tc>
      </w:tr>
      <w:tr w:rsidR="00C62703" w:rsidRPr="00A233CA" w:rsidTr="00A233CA">
        <w:trPr>
          <w:trHeight w:val="236"/>
        </w:trPr>
        <w:tc>
          <w:tcPr>
            <w:tcW w:w="1372" w:type="dxa"/>
            <w:vMerge w:val="restart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安全特性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支持基于MAC、IP的保护策略；</w:t>
            </w:r>
          </w:p>
        </w:tc>
      </w:tr>
      <w:tr w:rsidR="00C62703" w:rsidRPr="00A233CA" w:rsidTr="00A233CA">
        <w:trPr>
          <w:trHeight w:val="360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支持基于TCP/UDP协议端口的保护策略；</w:t>
            </w:r>
          </w:p>
        </w:tc>
      </w:tr>
      <w:tr w:rsidR="00C62703" w:rsidRPr="00A233CA" w:rsidTr="00A233CA">
        <w:trPr>
          <w:trHeight w:val="248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支持基于IP协议的端口过滤；</w:t>
            </w:r>
          </w:p>
        </w:tc>
      </w:tr>
      <w:tr w:rsidR="00C62703" w:rsidRPr="00A233CA" w:rsidTr="00A233CA">
        <w:trPr>
          <w:trHeight w:val="90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proofErr w:type="spellStart"/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PoE</w:t>
            </w:r>
            <w:proofErr w:type="spellEnd"/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供电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支持端口优先级供电管理</w:t>
            </w:r>
          </w:p>
        </w:tc>
      </w:tr>
      <w:tr w:rsidR="00C62703" w:rsidRPr="00A233CA" w:rsidTr="00A233CA">
        <w:trPr>
          <w:trHeight w:val="210"/>
        </w:trPr>
        <w:tc>
          <w:tcPr>
            <w:tcW w:w="1372" w:type="dxa"/>
            <w:vMerge w:val="restart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系统维护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支持WEB在线升级；</w:t>
            </w:r>
          </w:p>
        </w:tc>
      </w:tr>
      <w:tr w:rsidR="00C62703" w:rsidRPr="00A233CA" w:rsidTr="00A233CA">
        <w:trPr>
          <w:trHeight w:val="192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支持系统日志查看；</w:t>
            </w:r>
          </w:p>
        </w:tc>
      </w:tr>
      <w:tr w:rsidR="00C62703" w:rsidRPr="00A233CA" w:rsidTr="00A233CA">
        <w:trPr>
          <w:trHeight w:val="163"/>
        </w:trPr>
        <w:tc>
          <w:tcPr>
            <w:tcW w:w="1372" w:type="dxa"/>
            <w:vMerge/>
          </w:tcPr>
          <w:p w:rsidR="00C62703" w:rsidRPr="00A233CA" w:rsidRDefault="00C62703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支持WEB恢复出厂设置；</w:t>
            </w:r>
          </w:p>
        </w:tc>
      </w:tr>
      <w:tr w:rsidR="00C62703" w:rsidRPr="00A233CA" w:rsidTr="00A233CA">
        <w:trPr>
          <w:trHeight w:val="399"/>
        </w:trPr>
        <w:tc>
          <w:tcPr>
            <w:tcW w:w="1372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网络管理</w:t>
            </w:r>
          </w:p>
        </w:tc>
        <w:tc>
          <w:tcPr>
            <w:tcW w:w="5260" w:type="dxa"/>
          </w:tcPr>
          <w:p w:rsidR="00C62703" w:rsidRPr="00A233CA" w:rsidRDefault="00A233CA" w:rsidP="00A233CA">
            <w:pPr>
              <w:spacing w:after="0" w:line="319" w:lineRule="exact"/>
              <w:ind w:right="-70"/>
              <w:jc w:val="both"/>
              <w:rPr>
                <w:rFonts w:ascii="微软雅黑" w:eastAsia="微软雅黑" w:hAnsi="微软雅黑" w:cs="微软雅黑"/>
                <w:spacing w:val="12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pacing w:val="12"/>
                <w:sz w:val="16"/>
                <w:szCs w:val="16"/>
                <w:lang w:eastAsia="zh-CN"/>
              </w:rPr>
              <w:t>支持WEB在线管理；</w:t>
            </w:r>
          </w:p>
        </w:tc>
      </w:tr>
    </w:tbl>
    <w:p w:rsidR="00C62703" w:rsidRPr="00A233CA" w:rsidRDefault="00C62703">
      <w:pPr>
        <w:spacing w:after="0" w:line="319" w:lineRule="exact"/>
        <w:ind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  <w:lang w:eastAsia="zh-CN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C62703">
      <w:pPr>
        <w:spacing w:after="0" w:line="319" w:lineRule="exact"/>
        <w:ind w:left="107" w:right="-70"/>
        <w:rPr>
          <w:rFonts w:ascii="微软雅黑" w:eastAsia="微软雅黑" w:hAnsi="微软雅黑" w:cs="微软雅黑"/>
          <w:spacing w:val="12"/>
          <w:sz w:val="16"/>
          <w:szCs w:val="16"/>
        </w:rPr>
      </w:pPr>
    </w:p>
    <w:p w:rsidR="00C62703" w:rsidRPr="00A233CA" w:rsidRDefault="00491379">
      <w:pPr>
        <w:spacing w:after="0" w:line="319" w:lineRule="exact"/>
        <w:ind w:right="-70"/>
        <w:rPr>
          <w:sz w:val="4"/>
          <w:szCs w:val="4"/>
          <w:lang w:eastAsia="zh-CN"/>
        </w:rPr>
      </w:pPr>
      <w:r w:rsidRPr="00491379">
        <w:rPr>
          <w:lang w:eastAsia="zh-CN"/>
        </w:rPr>
        <w:pict>
          <v:group id="Group 469" o:spid="_x0000_s1037" style="position:absolute;margin-left:227.15pt;margin-top:-10.55pt;width:.6pt;height:.4pt;z-index:-2" coordorigin="4843,108" coordsize="12,2203">
            <v:shape id="未知 470" o:spid="_x0000_s1038" style="position:absolute;left:4843;top:108;width:12;height:2" coordorigin="4843,108" coordsize="12,0" o:preferrelative="t" path="m4843,108r12,e" filled="f" strokecolor="#707070" strokeweight=".7pt">
              <v:stroke miterlimit="2"/>
            </v:shape>
          </v:group>
        </w:pict>
      </w: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A233CA" w:rsidRPr="00A233CA" w:rsidRDefault="00A233CA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28"/>
          <w:szCs w:val="28"/>
          <w:lang w:eastAsia="zh-CN"/>
        </w:rPr>
      </w:pPr>
      <w:bookmarkStart w:id="0" w:name="_GoBack"/>
      <w:bookmarkEnd w:id="0"/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p w:rsidR="00C62703" w:rsidRPr="00A233CA" w:rsidRDefault="00C62703">
      <w:pPr>
        <w:spacing w:before="2" w:after="0" w:line="20" w:lineRule="exact"/>
        <w:rPr>
          <w:sz w:val="4"/>
          <w:szCs w:val="4"/>
          <w:lang w:eastAsia="zh-CN"/>
        </w:rPr>
      </w:pPr>
    </w:p>
    <w:tbl>
      <w:tblPr>
        <w:tblpPr w:leftFromText="180" w:rightFromText="180" w:horzAnchor="margin" w:tblpY="903"/>
        <w:tblW w:w="75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19"/>
        <w:gridCol w:w="1279"/>
        <w:gridCol w:w="1459"/>
        <w:gridCol w:w="3658"/>
      </w:tblGrid>
      <w:tr w:rsidR="00C62703" w:rsidRPr="00A233CA" w:rsidTr="00752424">
        <w:trPr>
          <w:trHeight w:hRule="exact" w:val="301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lastRenderedPageBreak/>
              <w:t>指示灯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指示灯说明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正常状态</w:t>
            </w:r>
          </w:p>
        </w:tc>
        <w:tc>
          <w:tcPr>
            <w:tcW w:w="3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after="0" w:line="242" w:lineRule="exact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异常及处理</w:t>
            </w:r>
          </w:p>
        </w:tc>
      </w:tr>
      <w:tr w:rsidR="00C62703" w:rsidRPr="00A233CA" w:rsidTr="00752424">
        <w:trPr>
          <w:trHeight w:hRule="exact" w:val="542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90"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 w:hint="eastAsia"/>
                <w:spacing w:val="2"/>
                <w:sz w:val="16"/>
                <w:szCs w:val="16"/>
                <w:lang w:eastAsia="zh-CN"/>
              </w:rPr>
              <w:t>WR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指示灯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90"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电源指示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90"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红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灯亮</w:t>
            </w:r>
          </w:p>
        </w:tc>
        <w:tc>
          <w:tcPr>
            <w:tcW w:w="3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7" w:after="0" w:line="242" w:lineRule="exact"/>
              <w:ind w:left="20" w:right="-20" w:firstLine="4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若红灯不亮，请检查外部电源插座供电是否正常、 电源适配器连接是否正确等。</w:t>
            </w:r>
          </w:p>
        </w:tc>
      </w:tr>
      <w:tr w:rsidR="00C62703" w:rsidRPr="00A233CA" w:rsidTr="00752424">
        <w:trPr>
          <w:trHeight w:hRule="exact" w:val="1125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" w:after="0" w:line="190" w:lineRule="exact"/>
              <w:rPr>
                <w:sz w:val="19"/>
                <w:szCs w:val="19"/>
                <w:lang w:eastAsia="zh-CN"/>
              </w:rPr>
            </w:pPr>
          </w:p>
          <w:p w:rsidR="00C62703" w:rsidRPr="00A233CA" w:rsidRDefault="00C62703" w:rsidP="00752424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  <w:lang w:eastAsia="zh-CN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E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指示灯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" w:after="0" w:line="190" w:lineRule="exact"/>
              <w:rPr>
                <w:sz w:val="19"/>
                <w:szCs w:val="19"/>
                <w:lang w:eastAsia="zh-CN"/>
              </w:rPr>
            </w:pPr>
          </w:p>
          <w:p w:rsidR="00C62703" w:rsidRPr="00A233CA" w:rsidRDefault="00C62703" w:rsidP="00752424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  <w:lang w:eastAsia="zh-CN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E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供电指示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" w:after="0" w:line="190" w:lineRule="exact"/>
              <w:rPr>
                <w:sz w:val="19"/>
                <w:szCs w:val="19"/>
                <w:lang w:eastAsia="zh-CN"/>
              </w:rPr>
            </w:pPr>
          </w:p>
          <w:p w:rsidR="00C62703" w:rsidRPr="00A233CA" w:rsidRDefault="00C62703" w:rsidP="00752424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红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灯亮</w:t>
            </w:r>
          </w:p>
        </w:tc>
        <w:tc>
          <w:tcPr>
            <w:tcW w:w="3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67" w:after="0" w:line="242" w:lineRule="exact"/>
              <w:ind w:left="20" w:right="-20" w:firstLine="40"/>
              <w:jc w:val="both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若红灯不亮，请检查对应网口是否接入网络设备、 网线连接是否正确、网线是否符合标准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  <w:lang w:eastAsia="zh-CN"/>
              </w:rPr>
              <w:t>(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5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类以上网 线传输距离最大1</w:t>
            </w:r>
            <w:r w:rsidRPr="00A233CA">
              <w:rPr>
                <w:rFonts w:ascii="微软雅黑" w:eastAsia="微软雅黑" w:hAnsi="微软雅黑" w:cs="微软雅黑"/>
                <w:spacing w:val="6"/>
                <w:sz w:val="16"/>
                <w:szCs w:val="16"/>
                <w:lang w:eastAsia="zh-CN"/>
              </w:rPr>
              <w:t>00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米</w:t>
            </w:r>
            <w:r w:rsidRPr="00A233CA">
              <w:rPr>
                <w:rFonts w:ascii="微软雅黑" w:eastAsia="微软雅黑" w:hAnsi="微软雅黑" w:cs="微软雅黑"/>
                <w:spacing w:val="5"/>
                <w:sz w:val="16"/>
                <w:szCs w:val="16"/>
                <w:lang w:eastAsia="zh-CN"/>
              </w:rPr>
              <w:t>)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、网线是否损坏、网络设备 是否损坏等。</w:t>
            </w:r>
          </w:p>
        </w:tc>
      </w:tr>
      <w:tr w:rsidR="00C62703" w:rsidRPr="00A233CA" w:rsidTr="00752424">
        <w:trPr>
          <w:trHeight w:hRule="exact" w:val="824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8" w:after="0" w:line="140" w:lineRule="exact"/>
              <w:rPr>
                <w:sz w:val="14"/>
                <w:szCs w:val="14"/>
                <w:lang w:eastAsia="zh-CN"/>
              </w:rPr>
            </w:pPr>
          </w:p>
          <w:p w:rsidR="00C62703" w:rsidRPr="00A233CA" w:rsidRDefault="00A233CA" w:rsidP="00752424">
            <w:pPr>
              <w:spacing w:after="0" w:line="242" w:lineRule="exact"/>
              <w:ind w:left="20" w:right="117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</w:rPr>
              <w:t>L</w:t>
            </w:r>
            <w:r w:rsidRPr="00A233CA">
              <w:rPr>
                <w:rFonts w:ascii="微软雅黑" w:eastAsia="微软雅黑" w:hAnsi="微软雅黑" w:cs="微软雅黑"/>
                <w:spacing w:val="-7"/>
                <w:sz w:val="16"/>
                <w:szCs w:val="16"/>
              </w:rPr>
              <w:t>I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</w:rPr>
              <w:t>N</w:t>
            </w:r>
            <w:r w:rsidRPr="00A233CA">
              <w:rPr>
                <w:rFonts w:ascii="微软雅黑" w:eastAsia="微软雅黑" w:hAnsi="微软雅黑" w:cs="微软雅黑"/>
                <w:spacing w:val="-2"/>
                <w:sz w:val="16"/>
                <w:szCs w:val="16"/>
              </w:rPr>
              <w:t>K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指</w:t>
            </w:r>
            <w:proofErr w:type="spellEnd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 xml:space="preserve"> 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示灯</w:t>
            </w:r>
            <w:proofErr w:type="spellEnd"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0" w:after="0" w:line="220" w:lineRule="exact"/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</w:rPr>
              <w:t>D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设备连接指示</w:t>
            </w:r>
            <w:proofErr w:type="spellEnd"/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0" w:after="0" w:line="220" w:lineRule="exact"/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黄</w:t>
            </w: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灯亮</w:t>
            </w:r>
            <w:proofErr w:type="spellEnd"/>
          </w:p>
        </w:tc>
        <w:tc>
          <w:tcPr>
            <w:tcW w:w="3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27" w:after="0" w:line="242" w:lineRule="exact"/>
              <w:ind w:left="20" w:right="21" w:firstLine="40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 xml:space="preserve">若灯不亮，请检查对应网口是否接入网络设备、 </w:t>
            </w:r>
            <w:r w:rsidRPr="00A233CA">
              <w:rPr>
                <w:rFonts w:ascii="微软雅黑" w:eastAsia="微软雅黑" w:hAnsi="微软雅黑" w:cs="微软雅黑"/>
                <w:spacing w:val="2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  <w:lang w:eastAsia="zh-CN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E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供电是否正常、网线连接是否正确、网线是否 损坏、网络设备是否损坏等。</w:t>
            </w:r>
          </w:p>
        </w:tc>
      </w:tr>
      <w:tr w:rsidR="00C62703" w:rsidRPr="00A233CA" w:rsidTr="00752424">
        <w:trPr>
          <w:trHeight w:hRule="exact" w:val="834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1" w:after="0" w:line="240" w:lineRule="exact"/>
              <w:rPr>
                <w:sz w:val="24"/>
                <w:szCs w:val="24"/>
                <w:lang w:eastAsia="zh-CN"/>
              </w:rPr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 w:hint="eastAsia"/>
                <w:sz w:val="16"/>
                <w:szCs w:val="16"/>
                <w:lang w:eastAsia="zh-CN"/>
              </w:rPr>
              <w:t>ACT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指示灯</w:t>
            </w:r>
            <w:proofErr w:type="spellEnd"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C62703" w:rsidRPr="00A233CA" w:rsidRDefault="00A233CA" w:rsidP="00752424">
            <w:pPr>
              <w:spacing w:after="0" w:line="240" w:lineRule="auto"/>
              <w:ind w:left="20" w:right="-20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A233CA">
              <w:rPr>
                <w:rFonts w:ascii="微软雅黑" w:eastAsia="微软雅黑" w:hAnsi="微软雅黑" w:cs="微软雅黑"/>
                <w:sz w:val="16"/>
                <w:szCs w:val="16"/>
              </w:rPr>
              <w:t>网络状态指示</w:t>
            </w:r>
            <w:proofErr w:type="spellEnd"/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62703" w:rsidRPr="00A233CA" w:rsidRDefault="00C62703" w:rsidP="00752424">
            <w:pPr>
              <w:spacing w:before="8" w:after="0" w:line="160" w:lineRule="exact"/>
              <w:rPr>
                <w:sz w:val="16"/>
                <w:szCs w:val="16"/>
                <w:lang w:eastAsia="zh-CN"/>
              </w:rPr>
            </w:pPr>
          </w:p>
          <w:p w:rsidR="00C62703" w:rsidRPr="00A233CA" w:rsidRDefault="00A233CA" w:rsidP="00752424">
            <w:pPr>
              <w:spacing w:after="0" w:line="242" w:lineRule="exact"/>
              <w:ind w:left="20" w:right="-3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 xml:space="preserve"> 绿灯亮</w:t>
            </w:r>
          </w:p>
        </w:tc>
        <w:tc>
          <w:tcPr>
            <w:tcW w:w="365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C62703" w:rsidRPr="00A233CA" w:rsidRDefault="00A233CA" w:rsidP="00752424">
            <w:pPr>
              <w:spacing w:before="47" w:after="0" w:line="242" w:lineRule="exact"/>
              <w:ind w:left="20" w:right="20"/>
              <w:jc w:val="both"/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</w:pP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若灯状态与网络状态不符，请检查对应网口是否接 入网络设备、</w:t>
            </w:r>
            <w:r w:rsidRPr="00A233CA">
              <w:rPr>
                <w:rFonts w:ascii="微软雅黑" w:eastAsia="微软雅黑" w:hAnsi="微软雅黑" w:cs="微软雅黑"/>
                <w:spacing w:val="-3"/>
                <w:sz w:val="16"/>
                <w:szCs w:val="16"/>
                <w:lang w:eastAsia="zh-CN"/>
              </w:rPr>
              <w:t>P</w:t>
            </w:r>
            <w:r w:rsidRPr="00A233CA">
              <w:rPr>
                <w:rFonts w:ascii="微软雅黑" w:eastAsia="微软雅黑" w:hAnsi="微软雅黑" w:cs="微软雅黑"/>
                <w:spacing w:val="9"/>
                <w:sz w:val="16"/>
                <w:szCs w:val="16"/>
                <w:lang w:eastAsia="zh-CN"/>
              </w:rPr>
              <w:t>O</w:t>
            </w:r>
            <w:r w:rsidRPr="00A233CA">
              <w:rPr>
                <w:rFonts w:ascii="微软雅黑" w:eastAsia="微软雅黑" w:hAnsi="微软雅黑" w:cs="微软雅黑"/>
                <w:spacing w:val="-8"/>
                <w:sz w:val="16"/>
                <w:szCs w:val="16"/>
                <w:lang w:eastAsia="zh-CN"/>
              </w:rPr>
              <w:t>E</w:t>
            </w:r>
            <w:r w:rsidRPr="00A233CA">
              <w:rPr>
                <w:rFonts w:ascii="微软雅黑" w:eastAsia="微软雅黑" w:hAnsi="微软雅黑" w:cs="微软雅黑"/>
                <w:sz w:val="16"/>
                <w:szCs w:val="16"/>
                <w:lang w:eastAsia="zh-CN"/>
              </w:rPr>
              <w:t>供电是否正常、网线连接是否正 确、网线是否损坏、网络设备是否损坏等。</w:t>
            </w:r>
          </w:p>
        </w:tc>
      </w:tr>
    </w:tbl>
    <w:p w:rsidR="00C62703" w:rsidRPr="00A233CA" w:rsidRDefault="00C62703">
      <w:pPr>
        <w:spacing w:after="0" w:line="273" w:lineRule="exact"/>
        <w:ind w:right="-2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752424">
      <w:pPr>
        <w:spacing w:after="0" w:line="273" w:lineRule="exact"/>
        <w:ind w:right="-20"/>
        <w:rPr>
          <w:rFonts w:ascii="微软雅黑" w:eastAsia="微软雅黑" w:hAnsi="微软雅黑" w:cs="微软雅黑" w:hint="eastAsia"/>
          <w:b/>
          <w:bCs/>
          <w:spacing w:val="12"/>
          <w:sz w:val="20"/>
          <w:szCs w:val="20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sz w:val="20"/>
          <w:szCs w:val="20"/>
          <w:lang w:eastAsia="zh-CN"/>
        </w:rPr>
        <w:t>指示灯说明</w:t>
      </w:r>
    </w:p>
    <w:p w:rsidR="00C62703" w:rsidRPr="00A233CA" w:rsidRDefault="00C62703">
      <w:pPr>
        <w:spacing w:after="0" w:line="273" w:lineRule="exact"/>
        <w:ind w:right="-20"/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</w:pPr>
    </w:p>
    <w:p w:rsidR="00752424" w:rsidRDefault="00752424">
      <w:pPr>
        <w:spacing w:after="0" w:line="273" w:lineRule="exact"/>
        <w:ind w:right="-20"/>
        <w:rPr>
          <w:rFonts w:ascii="微软雅黑" w:eastAsia="微软雅黑" w:hAnsi="微软雅黑" w:cs="微软雅黑" w:hint="eastAsia"/>
          <w:b/>
          <w:bCs/>
          <w:spacing w:val="12"/>
          <w:sz w:val="20"/>
          <w:szCs w:val="20"/>
          <w:lang w:eastAsia="zh-CN"/>
        </w:rPr>
      </w:pPr>
    </w:p>
    <w:p w:rsidR="00C62703" w:rsidRPr="00A233CA" w:rsidRDefault="00A233CA">
      <w:pPr>
        <w:spacing w:after="0" w:line="273" w:lineRule="exact"/>
        <w:ind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A233CA">
        <w:rPr>
          <w:rFonts w:ascii="微软雅黑" w:eastAsia="微软雅黑" w:hAnsi="微软雅黑" w:cs="微软雅黑"/>
          <w:b/>
          <w:bCs/>
          <w:spacing w:val="12"/>
          <w:sz w:val="20"/>
          <w:szCs w:val="20"/>
          <w:lang w:eastAsia="zh-CN"/>
        </w:rPr>
        <w:t>使用建</w:t>
      </w:r>
      <w:r w:rsidRPr="00A233CA">
        <w:rPr>
          <w:rFonts w:ascii="微软雅黑" w:eastAsia="微软雅黑" w:hAnsi="微软雅黑" w:cs="微软雅黑"/>
          <w:b/>
          <w:bCs/>
          <w:sz w:val="20"/>
          <w:szCs w:val="20"/>
          <w:lang w:eastAsia="zh-CN"/>
        </w:rPr>
        <w:t>议</w:t>
      </w:r>
    </w:p>
    <w:p w:rsidR="00C62703" w:rsidRPr="00A233CA" w:rsidRDefault="00A233CA">
      <w:pPr>
        <w:spacing w:after="0" w:line="211" w:lineRule="exact"/>
        <w:ind w:left="104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1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安全起见，非专业人士请勿打开产品外壳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4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2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产品上电时，注意强电的危险和安全的防护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4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3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请选择正确的电源适配器给交换机供电，使用前确认是否与交换机需求相符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4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4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不要在潮湿的环境下使用交换机，避免水通过外壳进入机身、以致机器损坏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5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请在线路连接完成后，再启动电源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6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产品在上电的状态下，非特殊情况请不要插拔连接线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7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不要在多尘和电磁辐射的地方使用交换机，不要在高温且不通风的地方使用交换机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8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请不要在交换机上放置重物，以免发生意外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9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根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据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IEEE802.3A</w:t>
      </w:r>
      <w:r w:rsidRPr="00A233CA">
        <w:rPr>
          <w:rFonts w:ascii="微软雅黑" w:eastAsia="微软雅黑" w:hAnsi="微软雅黑" w:cs="微软雅黑"/>
          <w:spacing w:val="10"/>
          <w:sz w:val="16"/>
          <w:szCs w:val="16"/>
          <w:lang w:eastAsia="zh-CN"/>
        </w:rPr>
        <w:t>F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/</w:t>
      </w:r>
      <w:r w:rsidRPr="00A233CA">
        <w:rPr>
          <w:rFonts w:ascii="微软雅黑" w:eastAsia="微软雅黑" w:hAnsi="微软雅黑" w:cs="微软雅黑"/>
          <w:spacing w:val="-3"/>
          <w:sz w:val="16"/>
          <w:szCs w:val="16"/>
          <w:lang w:eastAsia="zh-CN"/>
        </w:rPr>
        <w:t>A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T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标准，使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用5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类线或以上线材，传输距离能达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到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1</w:t>
      </w:r>
      <w:r w:rsidRPr="00A233CA">
        <w:rPr>
          <w:rFonts w:ascii="微软雅黑" w:eastAsia="微软雅黑" w:hAnsi="微软雅黑" w:cs="微软雅黑" w:hint="eastAsia"/>
          <w:spacing w:val="9"/>
          <w:sz w:val="16"/>
          <w:szCs w:val="16"/>
          <w:lang w:eastAsia="zh-CN"/>
        </w:rPr>
        <w:t>5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0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米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10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交换机连接多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台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P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D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设备的时候，请注意不要超过交换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机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PO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E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最大输出功率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；</w:t>
      </w:r>
    </w:p>
    <w:p w:rsidR="00C62703" w:rsidRPr="00A233CA" w:rsidRDefault="00A233CA">
      <w:pPr>
        <w:spacing w:after="0" w:line="211" w:lineRule="exact"/>
        <w:ind w:left="103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11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.</w:t>
      </w:r>
      <w:r w:rsidRPr="00A233CA">
        <w:rPr>
          <w:rFonts w:ascii="微软雅黑" w:eastAsia="微软雅黑" w:hAnsi="微软雅黑" w:cs="微软雅黑"/>
          <w:spacing w:val="9"/>
          <w:sz w:val="16"/>
          <w:szCs w:val="16"/>
          <w:lang w:eastAsia="zh-CN"/>
        </w:rPr>
        <w:t>建议室内使用交换机，室外使用时建议加防水箱</w:t>
      </w:r>
      <w:r w:rsidRPr="00A233CA">
        <w:rPr>
          <w:rFonts w:ascii="微软雅黑" w:eastAsia="微软雅黑" w:hAnsi="微软雅黑" w:cs="微软雅黑"/>
          <w:sz w:val="16"/>
          <w:szCs w:val="16"/>
          <w:lang w:eastAsia="zh-CN"/>
        </w:rPr>
        <w:t>。</w:t>
      </w:r>
    </w:p>
    <w:sectPr w:rsidR="00C62703" w:rsidRPr="00A233CA" w:rsidSect="00C62703">
      <w:pgSz w:w="8400" w:h="11920"/>
      <w:pgMar w:top="320" w:right="280" w:bottom="340" w:left="360" w:header="0" w:footer="134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AFBBE"/>
    <w:multiLevelType w:val="singleLevel"/>
    <w:tmpl w:val="554AFBB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54AFBEF"/>
    <w:multiLevelType w:val="singleLevel"/>
    <w:tmpl w:val="554AFBE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54AFD02"/>
    <w:multiLevelType w:val="singleLevel"/>
    <w:tmpl w:val="554AFD0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554AFD17"/>
    <w:multiLevelType w:val="singleLevel"/>
    <w:tmpl w:val="554AFD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554AFD2B"/>
    <w:multiLevelType w:val="singleLevel"/>
    <w:tmpl w:val="554AFD2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54AFD3D"/>
    <w:multiLevelType w:val="singleLevel"/>
    <w:tmpl w:val="554AFD3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54AFD4F"/>
    <w:multiLevelType w:val="singleLevel"/>
    <w:tmpl w:val="554AFD4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554AFD60"/>
    <w:multiLevelType w:val="singleLevel"/>
    <w:tmpl w:val="554AFD6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554AFDA6"/>
    <w:multiLevelType w:val="singleLevel"/>
    <w:tmpl w:val="554AFDA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554AFDB8"/>
    <w:multiLevelType w:val="singleLevel"/>
    <w:tmpl w:val="554AFDB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554B0196"/>
    <w:multiLevelType w:val="singleLevel"/>
    <w:tmpl w:val="554B019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oNotTrackMoves/>
  <w:defaultTabStop w:val="720"/>
  <w:drawingGridHorizontalSpacing w:val="110"/>
  <w:noPunctuationKerning/>
  <w:characterSpacingControl w:val="doNotCompress"/>
  <w:compat>
    <w:spaceForUL/>
    <w:doNotLeaveBackslashAlone/>
    <w:ulTrailSpac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794"/>
    <w:rsid w:val="000E0269"/>
    <w:rsid w:val="001161C7"/>
    <w:rsid w:val="00166B6C"/>
    <w:rsid w:val="001F1BCD"/>
    <w:rsid w:val="002E0ECF"/>
    <w:rsid w:val="003338EA"/>
    <w:rsid w:val="0034636A"/>
    <w:rsid w:val="00414C6E"/>
    <w:rsid w:val="00491379"/>
    <w:rsid w:val="004F2F0E"/>
    <w:rsid w:val="0053535A"/>
    <w:rsid w:val="005F7B6F"/>
    <w:rsid w:val="00652D72"/>
    <w:rsid w:val="00752424"/>
    <w:rsid w:val="007F545E"/>
    <w:rsid w:val="00831A9B"/>
    <w:rsid w:val="008F1794"/>
    <w:rsid w:val="009B6655"/>
    <w:rsid w:val="00A233CA"/>
    <w:rsid w:val="00AD69B9"/>
    <w:rsid w:val="00C62703"/>
    <w:rsid w:val="00CF7078"/>
    <w:rsid w:val="00EB77F7"/>
    <w:rsid w:val="03AB2112"/>
    <w:rsid w:val="04490D17"/>
    <w:rsid w:val="051416E4"/>
    <w:rsid w:val="10036F54"/>
    <w:rsid w:val="10DE59BD"/>
    <w:rsid w:val="155A5817"/>
    <w:rsid w:val="1D5F48BD"/>
    <w:rsid w:val="1FC00BA4"/>
    <w:rsid w:val="217F7880"/>
    <w:rsid w:val="222D4521"/>
    <w:rsid w:val="255B46D8"/>
    <w:rsid w:val="2747517D"/>
    <w:rsid w:val="2DEE20E8"/>
    <w:rsid w:val="30DA3DB5"/>
    <w:rsid w:val="31037178"/>
    <w:rsid w:val="331D2CEA"/>
    <w:rsid w:val="35D231D8"/>
    <w:rsid w:val="36D56F9A"/>
    <w:rsid w:val="37D913AF"/>
    <w:rsid w:val="385321F6"/>
    <w:rsid w:val="3ECB7693"/>
    <w:rsid w:val="3FFE458D"/>
    <w:rsid w:val="421303F5"/>
    <w:rsid w:val="43315349"/>
    <w:rsid w:val="454E56C4"/>
    <w:rsid w:val="472B71D3"/>
    <w:rsid w:val="47D772EC"/>
    <w:rsid w:val="499D7F8C"/>
    <w:rsid w:val="4C457E30"/>
    <w:rsid w:val="4CED3AC0"/>
    <w:rsid w:val="52EB3A96"/>
    <w:rsid w:val="54D029B2"/>
    <w:rsid w:val="55024486"/>
    <w:rsid w:val="55A1447E"/>
    <w:rsid w:val="55F0410E"/>
    <w:rsid w:val="57B439EF"/>
    <w:rsid w:val="587924B3"/>
    <w:rsid w:val="598E7DFD"/>
    <w:rsid w:val="5A4A57FC"/>
    <w:rsid w:val="5A582D49"/>
    <w:rsid w:val="5B057884"/>
    <w:rsid w:val="5CAA0F94"/>
    <w:rsid w:val="602A3154"/>
    <w:rsid w:val="63A05C7E"/>
    <w:rsid w:val="6469585C"/>
    <w:rsid w:val="64FC5F3B"/>
    <w:rsid w:val="682B15F5"/>
    <w:rsid w:val="6AE40921"/>
    <w:rsid w:val="6C5661CD"/>
    <w:rsid w:val="70AB3BE8"/>
    <w:rsid w:val="73AC6754"/>
    <w:rsid w:val="746A200A"/>
    <w:rsid w:val="770819D9"/>
    <w:rsid w:val="7A8C4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703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C62703"/>
    <w:pPr>
      <w:spacing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270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62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6">
    <w:name w:val="FollowedHyperlink"/>
    <w:basedOn w:val="a0"/>
    <w:unhideWhenUsed/>
    <w:rsid w:val="00C62703"/>
    <w:rPr>
      <w:color w:val="666666"/>
      <w:sz w:val="18"/>
      <w:szCs w:val="18"/>
      <w:u w:val="none"/>
    </w:rPr>
  </w:style>
  <w:style w:type="character" w:styleId="a7">
    <w:name w:val="Emphasis"/>
    <w:basedOn w:val="a0"/>
    <w:uiPriority w:val="20"/>
    <w:qFormat/>
    <w:rsid w:val="00C62703"/>
  </w:style>
  <w:style w:type="character" w:styleId="a8">
    <w:name w:val="Hyperlink"/>
    <w:basedOn w:val="a0"/>
    <w:unhideWhenUsed/>
    <w:rsid w:val="00C62703"/>
    <w:rPr>
      <w:color w:val="666666"/>
      <w:sz w:val="18"/>
      <w:szCs w:val="18"/>
      <w:u w:val="none"/>
    </w:rPr>
  </w:style>
  <w:style w:type="table" w:styleId="a9">
    <w:name w:val="Table Grid"/>
    <w:basedOn w:val="a1"/>
    <w:uiPriority w:val="59"/>
    <w:rsid w:val="00C6270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C62703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C6270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2703"/>
    <w:rPr>
      <w:sz w:val="18"/>
      <w:szCs w:val="18"/>
    </w:rPr>
  </w:style>
  <w:style w:type="character" w:customStyle="1" w:styleId="hover34">
    <w:name w:val="hover34"/>
    <w:basedOn w:val="a0"/>
    <w:qFormat/>
    <w:rsid w:val="00C62703"/>
    <w:rPr>
      <w:color w:val="FF6C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9"/>
    <customShpInfo spid="_x0000_s1028"/>
    <customShpInfo spid="_x0000_s1031"/>
    <customShpInfo spid="_x0000_s1030"/>
    <customShpInfo spid="_x0000_s1026"/>
    <customShpInfo spid="_x0000_s1033"/>
    <customShpInfo spid="_x0000_s1032"/>
    <customShpInfo spid="_x0000_s1035"/>
    <customShpInfo spid="_x0000_s1038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440</Words>
  <Characters>2511</Characters>
  <Application>Microsoft Office Word</Application>
  <DocSecurity>0</DocSecurity>
  <Lines>20</Lines>
  <Paragraphs>5</Paragraphs>
  <ScaleCrop>false</ScaleCrop>
  <Company>Microsoft</Company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PS3024使用手册.cdr</dc:title>
  <dc:creator>Administrator</dc:creator>
  <cp:lastModifiedBy>china</cp:lastModifiedBy>
  <cp:revision>4</cp:revision>
  <cp:lastPrinted>2015-12-23T09:55:00Z</cp:lastPrinted>
  <dcterms:created xsi:type="dcterms:W3CDTF">2014-07-12T11:15:00Z</dcterms:created>
  <dcterms:modified xsi:type="dcterms:W3CDTF">2015-12-23T09:55:00Z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2014-06-19T00:00:00Z</vt:filetime>
  </property>
  <property fmtid="{D5CDD505-2E9C-101B-9397-08002B2CF9AE}" pid="3" name="LastSaved">
    <vt:filetime>2014-07-12T00:00:00Z</vt:filetime>
  </property>
  <property fmtid="{D5CDD505-2E9C-101B-9397-08002B2CF9AE}" pid="4" name="KSOProductBuildVer">
    <vt:lpwstr>2052-10.1.0.5346</vt:lpwstr>
  </property>
</Properties>
</file>